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8BEAA" w14:textId="77777777" w:rsidR="00D4506D" w:rsidRPr="00171702" w:rsidRDefault="00AC0B4B" w:rsidP="00585B7E">
      <w:pPr>
        <w:jc w:val="center"/>
        <w:rPr>
          <w:rFonts w:ascii="Segoe UI Semilight" w:hAnsi="Segoe UI Semilight" w:cs="Segoe UI Semilight"/>
          <w:sz w:val="32"/>
          <w:szCs w:val="32"/>
        </w:rPr>
      </w:pPr>
      <w:r w:rsidRPr="00171702">
        <w:rPr>
          <w:rFonts w:ascii="Segoe UI Semilight" w:hAnsi="Segoe UI Semilight" w:cs="Segoe UI Semilight"/>
          <w:sz w:val="32"/>
          <w:szCs w:val="32"/>
        </w:rPr>
        <w:t>Topologie sítí</w:t>
      </w:r>
    </w:p>
    <w:p w14:paraId="02576D02" w14:textId="77777777" w:rsidR="00AC0B4B" w:rsidRPr="00171702" w:rsidRDefault="00AC0B4B">
      <w:pPr>
        <w:rPr>
          <w:rFonts w:ascii="Segoe UI Semilight" w:hAnsi="Segoe UI Semilight" w:cs="Segoe UI Semilight"/>
        </w:rPr>
      </w:pPr>
      <w:r w:rsidRPr="00171702">
        <w:rPr>
          <w:rFonts w:ascii="Segoe UI Semilight" w:hAnsi="Segoe UI Semilight" w:cs="Segoe UI Semilight"/>
        </w:rPr>
        <w:t>Topologie popisuje uspořádání sítových prvků uvnitř počítačových sítí. Udává strukturu sítě. Topologii sítí dělíme na Logickou topologii a Fyzickou topologii</w:t>
      </w:r>
    </w:p>
    <w:p w14:paraId="6EFD92C2" w14:textId="77777777" w:rsidR="009D0DB0" w:rsidRPr="00171702" w:rsidRDefault="009D0DB0">
      <w:p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bCs/>
          <w:i/>
          <w:iCs/>
          <w:color w:val="202122"/>
          <w:shd w:val="clear" w:color="auto" w:fill="FFFFFF"/>
        </w:rPr>
        <w:t>Logická topologie</w:t>
      </w: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 se vztahuje k tomu, jak jsou data v síti přenášena a kudy protékají z jednoho zařízení do druhého. Nemusí nutně kopírovat fyzické schéma sítě</w:t>
      </w:r>
    </w:p>
    <w:p w14:paraId="10F3FCB1" w14:textId="77777777" w:rsidR="009D0DB0" w:rsidRPr="00171702" w:rsidRDefault="009D0DB0">
      <w:p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bCs/>
          <w:i/>
          <w:iCs/>
          <w:color w:val="202122"/>
          <w:shd w:val="clear" w:color="auto" w:fill="FFFFFF"/>
        </w:rPr>
        <w:t>Fyzická topologie</w:t>
      </w: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 popisuje reálnou konstrukci sítě, jednotlivé uzly a fyzicky zapojená zařízení a jejich umístění včetně instalovaných kabelů, přesného umístění uzlů a přípojek mezi nimi (např. UTP).</w:t>
      </w:r>
    </w:p>
    <w:p w14:paraId="2A55BE0F" w14:textId="77777777" w:rsidR="00171702" w:rsidRDefault="00171702">
      <w:pPr>
        <w:rPr>
          <w:rFonts w:ascii="Segoe UI Semilight" w:hAnsi="Segoe UI Semilight" w:cs="Segoe UI Semilight"/>
          <w:color w:val="202122"/>
          <w:shd w:val="clear" w:color="auto" w:fill="FFFFFF"/>
        </w:rPr>
      </w:pPr>
    </w:p>
    <w:p w14:paraId="777624B7" w14:textId="5BCEDF34" w:rsidR="00585B7E" w:rsidRPr="00171702" w:rsidRDefault="00585B7E">
      <w:p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Nejvíce používané metody:</w:t>
      </w:r>
    </w:p>
    <w:p w14:paraId="591AAC8F" w14:textId="431ABD53" w:rsidR="00585B7E" w:rsidRPr="00171702" w:rsidRDefault="00585B7E">
      <w:pPr>
        <w:rPr>
          <w:rFonts w:ascii="Segoe UI Semilight" w:hAnsi="Segoe UI Semilight" w:cs="Segoe UI Semilight"/>
          <w:color w:val="202122"/>
          <w:shd w:val="clear" w:color="auto" w:fill="FFFFFF"/>
        </w:rPr>
      </w:pPr>
      <w:proofErr w:type="spellStart"/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Broadcast</w:t>
      </w:r>
      <w:proofErr w:type="spellEnd"/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 xml:space="preserve"> (Kdo dřív přijde)</w:t>
      </w:r>
    </w:p>
    <w:p w14:paraId="73DDEAAC" w14:textId="3226A592" w:rsidR="00585B7E" w:rsidRPr="00171702" w:rsidRDefault="00585B7E" w:rsidP="00585B7E">
      <w:pPr>
        <w:pStyle w:val="Odstavecseseznamem"/>
        <w:numPr>
          <w:ilvl w:val="0"/>
          <w:numId w:val="5"/>
        </w:num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Principem této metody je, že každé zařízení v sítí posílá všem okolním zařízením v síťovém médiu data (ethernet).</w:t>
      </w:r>
    </w:p>
    <w:p w14:paraId="0FAAB180" w14:textId="12AF66F8" w:rsidR="00585B7E" w:rsidRPr="00171702" w:rsidRDefault="00585B7E" w:rsidP="00585B7E">
      <w:p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 xml:space="preserve">Token </w:t>
      </w:r>
      <w:proofErr w:type="spellStart"/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passing</w:t>
      </w:r>
      <w:proofErr w:type="spellEnd"/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 xml:space="preserve"> (Vysílání na povolení)</w:t>
      </w:r>
    </w:p>
    <w:p w14:paraId="6E0DF36F" w14:textId="3EDF60C4" w:rsidR="00585B7E" w:rsidRPr="00171702" w:rsidRDefault="00585B7E" w:rsidP="00585B7E">
      <w:pPr>
        <w:pStyle w:val="Odstavecseseznamem"/>
        <w:numPr>
          <w:ilvl w:val="0"/>
          <w:numId w:val="5"/>
        </w:num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 xml:space="preserve">Princip této metody je oběh tokenu od stanice ke stanici. Token zapůjčuje oprávnění k vysílání informací.  </w:t>
      </w:r>
    </w:p>
    <w:p w14:paraId="7966911D" w14:textId="77777777" w:rsidR="00171702" w:rsidRDefault="00171702" w:rsidP="00585B7E">
      <w:pPr>
        <w:rPr>
          <w:rFonts w:ascii="Segoe UI Semilight" w:hAnsi="Segoe UI Semilight" w:cs="Segoe UI Semilight"/>
          <w:color w:val="202122"/>
          <w:shd w:val="clear" w:color="auto" w:fill="FFFFFF"/>
        </w:rPr>
      </w:pPr>
    </w:p>
    <w:p w14:paraId="1A901479" w14:textId="36691C11" w:rsidR="00585B7E" w:rsidRPr="00171702" w:rsidRDefault="00585B7E" w:rsidP="00585B7E">
      <w:p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Rozdělení dle rozlohy:</w:t>
      </w:r>
    </w:p>
    <w:p w14:paraId="74AA25CC" w14:textId="138801FA" w:rsidR="00585B7E" w:rsidRPr="00171702" w:rsidRDefault="00585B7E" w:rsidP="00585B7E">
      <w:pPr>
        <w:pStyle w:val="Odstavecseseznamem"/>
        <w:numPr>
          <w:ilvl w:val="0"/>
          <w:numId w:val="5"/>
        </w:num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 xml:space="preserve">PAN </w:t>
      </w: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ab/>
        <w:t>(</w:t>
      </w:r>
      <w:proofErr w:type="spellStart"/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Personal</w:t>
      </w:r>
      <w:proofErr w:type="spellEnd"/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 xml:space="preserve"> Area Network)</w:t>
      </w:r>
    </w:p>
    <w:p w14:paraId="6A15B7BD" w14:textId="63C09E00" w:rsidR="00585B7E" w:rsidRPr="00171702" w:rsidRDefault="00585B7E" w:rsidP="00585B7E">
      <w:pPr>
        <w:pStyle w:val="Odstavecseseznamem"/>
        <w:numPr>
          <w:ilvl w:val="0"/>
          <w:numId w:val="5"/>
        </w:num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 xml:space="preserve">LAN </w:t>
      </w: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ab/>
        <w:t>(</w:t>
      </w:r>
      <w:proofErr w:type="spellStart"/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Local</w:t>
      </w:r>
      <w:proofErr w:type="spellEnd"/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 xml:space="preserve"> Area Network)</w:t>
      </w:r>
    </w:p>
    <w:p w14:paraId="0F92D091" w14:textId="6F7A5019" w:rsidR="00585B7E" w:rsidRPr="00171702" w:rsidRDefault="00585B7E" w:rsidP="00585B7E">
      <w:pPr>
        <w:pStyle w:val="Odstavecseseznamem"/>
        <w:numPr>
          <w:ilvl w:val="0"/>
          <w:numId w:val="5"/>
        </w:num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 xml:space="preserve">MAN </w:t>
      </w: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ab/>
        <w:t>(Metropolitan Area Network)</w:t>
      </w:r>
    </w:p>
    <w:p w14:paraId="4840850B" w14:textId="425FB0B7" w:rsidR="00585B7E" w:rsidRPr="00171702" w:rsidRDefault="00585B7E" w:rsidP="00585B7E">
      <w:pPr>
        <w:pStyle w:val="Odstavecseseznamem"/>
        <w:numPr>
          <w:ilvl w:val="0"/>
          <w:numId w:val="5"/>
        </w:num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 xml:space="preserve">WAN </w:t>
      </w: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ab/>
        <w:t>(</w:t>
      </w:r>
      <w:proofErr w:type="spellStart"/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Wide</w:t>
      </w:r>
      <w:proofErr w:type="spellEnd"/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 xml:space="preserve"> Area Network)</w:t>
      </w:r>
    </w:p>
    <w:p w14:paraId="2097037D" w14:textId="77777777" w:rsidR="00171702" w:rsidRPr="00171702" w:rsidRDefault="00CE358D" w:rsidP="00CE358D">
      <w:p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 xml:space="preserve"> </w:t>
      </w:r>
    </w:p>
    <w:p w14:paraId="63DDEC93" w14:textId="184EC2E1" w:rsidR="00CE358D" w:rsidRPr="00171702" w:rsidRDefault="00CE358D" w:rsidP="00CE358D">
      <w:p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Dělení běžné topologie</w:t>
      </w:r>
    </w:p>
    <w:p w14:paraId="173C5BB8" w14:textId="4AA3A277" w:rsidR="00CE358D" w:rsidRPr="00171702" w:rsidRDefault="00171702" w:rsidP="00171702">
      <w:pPr>
        <w:pStyle w:val="Odstavecseseznamem"/>
        <w:numPr>
          <w:ilvl w:val="0"/>
          <w:numId w:val="11"/>
        </w:num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Dvoubodové spoje (Permanentní spoj mezi dvěma koncovými body. Př. Telefonní pevná linka)</w:t>
      </w:r>
    </w:p>
    <w:p w14:paraId="7CC86C61" w14:textId="2A6961F4" w:rsidR="00171702" w:rsidRPr="00171702" w:rsidRDefault="00171702" w:rsidP="00171702">
      <w:pPr>
        <w:pStyle w:val="Odstavecseseznamem"/>
        <w:numPr>
          <w:ilvl w:val="1"/>
          <w:numId w:val="11"/>
        </w:num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Kruh</w:t>
      </w:r>
    </w:p>
    <w:p w14:paraId="27DF9772" w14:textId="5BF5F25B" w:rsidR="00171702" w:rsidRPr="00171702" w:rsidRDefault="00171702" w:rsidP="00171702">
      <w:pPr>
        <w:pStyle w:val="Odstavecseseznamem"/>
        <w:numPr>
          <w:ilvl w:val="1"/>
          <w:numId w:val="11"/>
        </w:num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Hvězda</w:t>
      </w:r>
    </w:p>
    <w:p w14:paraId="055F76C9" w14:textId="606C1573" w:rsidR="00171702" w:rsidRPr="00171702" w:rsidRDefault="00171702" w:rsidP="00171702">
      <w:pPr>
        <w:pStyle w:val="Odstavecseseznamem"/>
        <w:numPr>
          <w:ilvl w:val="1"/>
          <w:numId w:val="11"/>
        </w:num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Strom</w:t>
      </w:r>
    </w:p>
    <w:p w14:paraId="3DBB76F1" w14:textId="77777777" w:rsidR="00171702" w:rsidRDefault="00171702" w:rsidP="00171702">
      <w:pPr>
        <w:pStyle w:val="Odstavecseseznamem"/>
        <w:rPr>
          <w:rFonts w:ascii="Segoe UI Semilight" w:hAnsi="Segoe UI Semilight" w:cs="Segoe UI Semilight"/>
          <w:color w:val="202122"/>
          <w:shd w:val="clear" w:color="auto" w:fill="FFFFFF"/>
        </w:rPr>
      </w:pPr>
    </w:p>
    <w:p w14:paraId="2D7FCBF9" w14:textId="67E7ABEC" w:rsidR="00171702" w:rsidRPr="00171702" w:rsidRDefault="00171702" w:rsidP="00171702">
      <w:pPr>
        <w:pStyle w:val="Odstavecseseznamem"/>
        <w:numPr>
          <w:ilvl w:val="0"/>
          <w:numId w:val="11"/>
        </w:num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Sdílené spoje (Spojení zprostředkovává jediné přenosové médium, ke kterému jsou připojeny všechny uzly sítě.)</w:t>
      </w:r>
    </w:p>
    <w:p w14:paraId="34020EFA" w14:textId="79359980" w:rsidR="00171702" w:rsidRPr="00171702" w:rsidRDefault="00171702" w:rsidP="00171702">
      <w:pPr>
        <w:pStyle w:val="Odstavecseseznamem"/>
        <w:numPr>
          <w:ilvl w:val="1"/>
          <w:numId w:val="11"/>
        </w:num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Sběrnice</w:t>
      </w:r>
    </w:p>
    <w:p w14:paraId="21AB9A98" w14:textId="77777777" w:rsidR="00CE358D" w:rsidRPr="00171702" w:rsidRDefault="00CE358D" w:rsidP="00585B7E">
      <w:pPr>
        <w:jc w:val="center"/>
        <w:rPr>
          <w:rFonts w:ascii="Segoe UI Semilight" w:hAnsi="Segoe UI Semilight" w:cs="Segoe UI Semilight"/>
          <w:color w:val="202122"/>
          <w:shd w:val="clear" w:color="auto" w:fill="FFFFFF"/>
        </w:rPr>
      </w:pPr>
    </w:p>
    <w:p w14:paraId="30747935" w14:textId="77777777" w:rsidR="00CE358D" w:rsidRPr="00171702" w:rsidRDefault="00CE358D" w:rsidP="00171702">
      <w:pPr>
        <w:rPr>
          <w:rFonts w:ascii="Segoe UI Semilight" w:hAnsi="Segoe UI Semilight" w:cs="Segoe UI Semilight"/>
          <w:color w:val="202122"/>
          <w:shd w:val="clear" w:color="auto" w:fill="FFFFFF"/>
        </w:rPr>
      </w:pPr>
    </w:p>
    <w:p w14:paraId="6F79CFB9" w14:textId="4B024095" w:rsidR="00585B7E" w:rsidRPr="00171702" w:rsidRDefault="00585B7E" w:rsidP="00585B7E">
      <w:pPr>
        <w:jc w:val="center"/>
        <w:rPr>
          <w:rFonts w:ascii="Segoe UI Semilight" w:hAnsi="Segoe UI Semilight" w:cs="Segoe UI Semilight"/>
          <w:color w:val="202122"/>
          <w:sz w:val="28"/>
          <w:szCs w:val="28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z w:val="28"/>
          <w:szCs w:val="28"/>
          <w:shd w:val="clear" w:color="auto" w:fill="FFFFFF"/>
        </w:rPr>
        <w:lastRenderedPageBreak/>
        <w:t>Typy topologií</w:t>
      </w:r>
    </w:p>
    <w:p w14:paraId="7B31BF2E" w14:textId="5B308561" w:rsidR="009D0DB0" w:rsidRPr="00171702" w:rsidRDefault="009D0DB0">
      <w:p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Existuje mnoho druhů topologií, ale nejčastěji se různé typy míchají.</w:t>
      </w:r>
    </w:p>
    <w:p w14:paraId="3E804059" w14:textId="2C93AD7E" w:rsidR="00D4506D" w:rsidRDefault="009D0DB0">
      <w:p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 xml:space="preserve">Mezi základní Topologie patří: </w:t>
      </w:r>
      <w:r w:rsidR="00CD7309" w:rsidRPr="00171702">
        <w:rPr>
          <w:rFonts w:ascii="Segoe UI Semilight" w:hAnsi="Segoe UI Semilight" w:cs="Segoe UI Semilight"/>
          <w:color w:val="202122"/>
          <w:shd w:val="clear" w:color="auto" w:fill="FFFFFF"/>
        </w:rPr>
        <w:t>Sběrnice, Hvězda</w:t>
      </w: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 xml:space="preserve">, </w:t>
      </w:r>
      <w:r w:rsidR="00CD7309" w:rsidRPr="00171702">
        <w:rPr>
          <w:rFonts w:ascii="Segoe UI Semilight" w:hAnsi="Segoe UI Semilight" w:cs="Segoe UI Semilight"/>
          <w:color w:val="202122"/>
          <w:shd w:val="clear" w:color="auto" w:fill="FFFFFF"/>
        </w:rPr>
        <w:t>Kruh</w:t>
      </w: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, strom</w:t>
      </w:r>
      <w:r w:rsidR="00376D4B" w:rsidRPr="00171702">
        <w:rPr>
          <w:rFonts w:ascii="Segoe UI Semilight" w:hAnsi="Segoe UI Semilight" w:cs="Segoe UI Semilight"/>
          <w:color w:val="202122"/>
          <w:shd w:val="clear" w:color="auto" w:fill="FFFFFF"/>
        </w:rPr>
        <w:t xml:space="preserve">, smíšená. </w:t>
      </w:r>
    </w:p>
    <w:p w14:paraId="387382EE" w14:textId="77777777" w:rsidR="00171702" w:rsidRPr="00171702" w:rsidRDefault="00171702">
      <w:pPr>
        <w:rPr>
          <w:rFonts w:ascii="Segoe UI Semilight" w:hAnsi="Segoe UI Semilight" w:cs="Segoe UI Semilight"/>
          <w:color w:val="202122"/>
          <w:shd w:val="clear" w:color="auto" w:fill="FFFFFF"/>
        </w:rPr>
      </w:pPr>
    </w:p>
    <w:p w14:paraId="59315AE4" w14:textId="45FD011C" w:rsidR="009D0DB0" w:rsidRPr="00171702" w:rsidRDefault="00523CF4">
      <w:pPr>
        <w:rPr>
          <w:rFonts w:ascii="Segoe UI Semilight" w:hAnsi="Segoe UI Semilight" w:cs="Segoe UI Semilight"/>
          <w:b/>
          <w:sz w:val="24"/>
          <w:szCs w:val="24"/>
        </w:rPr>
      </w:pPr>
      <w:r w:rsidRPr="00171702">
        <w:rPr>
          <w:rFonts w:ascii="Segoe UI Semilight" w:hAnsi="Segoe UI Semilight" w:cs="Segoe UI Semilight"/>
          <w:b/>
          <w:sz w:val="24"/>
          <w:szCs w:val="24"/>
        </w:rPr>
        <w:t>Sběrnice</w:t>
      </w:r>
    </w:p>
    <w:p w14:paraId="5578BE62" w14:textId="77777777" w:rsidR="00523CF4" w:rsidRPr="00171702" w:rsidRDefault="00523CF4">
      <w:pPr>
        <w:rPr>
          <w:rFonts w:ascii="Segoe UI Semilight" w:hAnsi="Segoe UI Semilight" w:cs="Segoe UI Semilight"/>
        </w:rPr>
      </w:pPr>
      <w:r w:rsidRPr="00171702">
        <w:rPr>
          <w:rFonts w:ascii="Segoe UI Semilight" w:hAnsi="Segoe UI Semilight" w:cs="Segoe UI Semilight"/>
        </w:rPr>
        <w:t xml:space="preserve">Sběrnicová topologie (anglicky bus </w:t>
      </w:r>
      <w:proofErr w:type="spellStart"/>
      <w:r w:rsidRPr="00171702">
        <w:rPr>
          <w:rFonts w:ascii="Segoe UI Semilight" w:hAnsi="Segoe UI Semilight" w:cs="Segoe UI Semilight"/>
        </w:rPr>
        <w:t>topology</w:t>
      </w:r>
      <w:proofErr w:type="spellEnd"/>
      <w:r w:rsidRPr="00171702">
        <w:rPr>
          <w:rFonts w:ascii="Segoe UI Semilight" w:hAnsi="Segoe UI Semilight" w:cs="Segoe UI Semilight"/>
        </w:rPr>
        <w:t>) je způsob zapojení počítačů do počítačové sítě. Spojení zprostředkovává jediné přenosové médium (sběrnice), ke kterému jsou připojeny všechny uzly sítě (koncové počítače).</w:t>
      </w:r>
    </w:p>
    <w:p w14:paraId="142CA27A" w14:textId="77777777" w:rsidR="00523CF4" w:rsidRPr="00171702" w:rsidRDefault="003D597A" w:rsidP="00523CF4">
      <w:pPr>
        <w:rPr>
          <w:rFonts w:ascii="Segoe UI Semilight" w:hAnsi="Segoe UI Semilight" w:cs="Segoe UI Semilight"/>
        </w:rPr>
      </w:pPr>
      <w:r w:rsidRPr="00171702">
        <w:rPr>
          <w:rFonts w:ascii="Segoe UI Semilight" w:hAnsi="Segoe UI Semilight" w:cs="Segoe UI Semilight"/>
        </w:rPr>
        <w:pict w14:anchorId="2C560F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9.75pt;height:129pt">
            <v:imagedata r:id="rId5" o:title="stažený soubor (3)"/>
          </v:shape>
        </w:pict>
      </w:r>
    </w:p>
    <w:p w14:paraId="0F61D2E1" w14:textId="37DE5821" w:rsidR="00523CF4" w:rsidRPr="00171702" w:rsidRDefault="00523CF4" w:rsidP="00523CF4">
      <w:pPr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hAnsi="Segoe UI Semilight" w:cs="Segoe UI Semilight"/>
        </w:rPr>
        <w:t>Sběrnice je jednoduché zapojení, má nízké pořizovací náklady</w:t>
      </w:r>
      <w:r w:rsidRPr="00171702">
        <w:rPr>
          <w:rFonts w:ascii="Segoe UI Semilight" w:eastAsia="Times New Roman" w:hAnsi="Segoe UI Semilight" w:cs="Segoe UI Semilight"/>
          <w:lang w:eastAsia="cs-CZ"/>
        </w:rPr>
        <w:t xml:space="preserve">, avšak také své nevýhody. Problém nastává, jakmile chtějí dva klienti na síti vysílat ve stejný </w:t>
      </w:r>
      <w:r w:rsidR="00171702" w:rsidRPr="00171702">
        <w:rPr>
          <w:rFonts w:ascii="Segoe UI Semilight" w:eastAsia="Times New Roman" w:hAnsi="Segoe UI Semilight" w:cs="Segoe UI Semilight"/>
          <w:lang w:eastAsia="cs-CZ"/>
        </w:rPr>
        <w:t>okamžik – vzniká</w:t>
      </w:r>
      <w:r w:rsidRPr="00171702">
        <w:rPr>
          <w:rFonts w:ascii="Segoe UI Semilight" w:eastAsia="Times New Roman" w:hAnsi="Segoe UI Semilight" w:cs="Segoe UI Semilight"/>
          <w:lang w:eastAsia="cs-CZ"/>
        </w:rPr>
        <w:t xml:space="preserve"> kolize. Vzhledem k tomu, že se tato situace děje poměrně často, musí mít systémy, které používají ke vzájemné komunikaci sběrnicovou implementované schéma pro vyvarování se takových kolizí. V počítačových sítích se používá tzv. systém náhodného přístupu (CSMA), který se kolizím snaží předcházet a v případě že </w:t>
      </w:r>
      <w:r w:rsidR="00171702" w:rsidRPr="00171702">
        <w:rPr>
          <w:rFonts w:ascii="Segoe UI Semilight" w:eastAsia="Times New Roman" w:hAnsi="Segoe UI Semilight" w:cs="Segoe UI Semilight"/>
          <w:lang w:eastAsia="cs-CZ"/>
        </w:rPr>
        <w:t>nastanou – řeší</w:t>
      </w:r>
      <w:r w:rsidRPr="00171702">
        <w:rPr>
          <w:rFonts w:ascii="Segoe UI Semilight" w:eastAsia="Times New Roman" w:hAnsi="Segoe UI Semilight" w:cs="Segoe UI Semilight"/>
          <w:lang w:eastAsia="cs-CZ"/>
        </w:rPr>
        <w:t xml:space="preserve"> je.</w:t>
      </w:r>
    </w:p>
    <w:p w14:paraId="56F6E44F" w14:textId="77777777" w:rsidR="00523CF4" w:rsidRPr="00171702" w:rsidRDefault="00523CF4" w:rsidP="00523CF4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 xml:space="preserve">  </w:t>
      </w:r>
    </w:p>
    <w:p w14:paraId="58A190AD" w14:textId="022AB02E" w:rsidR="00885927" w:rsidRPr="00171702" w:rsidRDefault="00523CF4" w:rsidP="00CE358D">
      <w:pPr>
        <w:pStyle w:val="Odstavecseseznamem"/>
        <w:numPr>
          <w:ilvl w:val="0"/>
          <w:numId w:val="6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 xml:space="preserve">Výhody </w:t>
      </w:r>
    </w:p>
    <w:p w14:paraId="49381EDB" w14:textId="39672D95" w:rsidR="00523CF4" w:rsidRPr="00171702" w:rsidRDefault="00CE358D" w:rsidP="00523CF4">
      <w:pPr>
        <w:pStyle w:val="Odstavecseseznamem"/>
        <w:numPr>
          <w:ilvl w:val="1"/>
          <w:numId w:val="6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>Nízké náklady na vybudování (nejsou nutné aktivní prvky). Snadná realizace a snadné rozšíření stávající sítě. Nevyžaduje tolik kabeláže jako např. hvězdicová topologie. Vhodná pro malé nebo dočasné sítě, které nevyžadují velké rychlosti přenosu</w:t>
      </w:r>
      <w:r w:rsidRPr="00171702">
        <w:rPr>
          <w:rFonts w:ascii="Segoe UI Semilight" w:eastAsia="Times New Roman" w:hAnsi="Segoe UI Semilight" w:cs="Segoe UI Semilight"/>
          <w:lang w:eastAsia="cs-CZ"/>
        </w:rPr>
        <w:t>.</w:t>
      </w:r>
    </w:p>
    <w:p w14:paraId="09048184" w14:textId="77777777" w:rsidR="00885927" w:rsidRPr="00171702" w:rsidRDefault="00885927" w:rsidP="00523CF4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</w:p>
    <w:p w14:paraId="17DC98E9" w14:textId="145EFE8F" w:rsidR="00CE358D" w:rsidRPr="00171702" w:rsidRDefault="00523CF4" w:rsidP="00523CF4">
      <w:pPr>
        <w:pStyle w:val="Odstavecseseznamem"/>
        <w:numPr>
          <w:ilvl w:val="0"/>
          <w:numId w:val="6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 xml:space="preserve">Nevýhody </w:t>
      </w:r>
    </w:p>
    <w:p w14:paraId="708D5323" w14:textId="2855DA92" w:rsidR="00523CF4" w:rsidRDefault="00523CF4" w:rsidP="00CE358D">
      <w:pPr>
        <w:pStyle w:val="Odstavecseseznamem"/>
        <w:numPr>
          <w:ilvl w:val="1"/>
          <w:numId w:val="6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 xml:space="preserve">Nesnadné odstraňování závad. Omezená délka kabelu a také počtu stanic. Pokud nastane nějaký problém s kabelem, celá síť přestane fungovat. Výkon celé sítě rapidně klesá při větších počtech stanic nebo při velkém provozu. </w:t>
      </w:r>
    </w:p>
    <w:p w14:paraId="00AED3A2" w14:textId="12DBD6F7" w:rsidR="00171702" w:rsidRPr="00171702" w:rsidRDefault="00171702" w:rsidP="00CE358D">
      <w:pPr>
        <w:pStyle w:val="Odstavecseseznamem"/>
        <w:numPr>
          <w:ilvl w:val="1"/>
          <w:numId w:val="6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>
        <w:rPr>
          <w:rFonts w:ascii="Segoe UI Semilight" w:eastAsia="Times New Roman" w:hAnsi="Segoe UI Semilight" w:cs="Segoe UI Semilight"/>
          <w:lang w:eastAsia="cs-CZ"/>
        </w:rPr>
        <w:t xml:space="preserve">Omezená rychlost přenosu </w:t>
      </w:r>
    </w:p>
    <w:p w14:paraId="78BB579A" w14:textId="77777777" w:rsidR="00885927" w:rsidRPr="00171702" w:rsidRDefault="00885927" w:rsidP="00523CF4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sz w:val="24"/>
          <w:szCs w:val="24"/>
          <w:lang w:eastAsia="cs-CZ"/>
        </w:rPr>
      </w:pPr>
    </w:p>
    <w:p w14:paraId="724BF71F" w14:textId="77777777" w:rsidR="00171702" w:rsidRDefault="00171702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b/>
          <w:sz w:val="24"/>
          <w:szCs w:val="24"/>
          <w:lang w:eastAsia="cs-CZ"/>
        </w:rPr>
      </w:pPr>
    </w:p>
    <w:p w14:paraId="2C10DAE0" w14:textId="77777777" w:rsidR="00171702" w:rsidRDefault="00171702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b/>
          <w:sz w:val="24"/>
          <w:szCs w:val="24"/>
          <w:lang w:eastAsia="cs-CZ"/>
        </w:rPr>
      </w:pPr>
    </w:p>
    <w:p w14:paraId="0EFE38C9" w14:textId="77777777" w:rsidR="00171702" w:rsidRDefault="00171702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b/>
          <w:sz w:val="24"/>
          <w:szCs w:val="24"/>
          <w:lang w:eastAsia="cs-CZ"/>
        </w:rPr>
      </w:pPr>
    </w:p>
    <w:p w14:paraId="1258F57A" w14:textId="77777777" w:rsidR="00171702" w:rsidRDefault="00171702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b/>
          <w:sz w:val="24"/>
          <w:szCs w:val="24"/>
          <w:lang w:eastAsia="cs-CZ"/>
        </w:rPr>
      </w:pPr>
    </w:p>
    <w:p w14:paraId="3AD92F7A" w14:textId="77777777" w:rsidR="00171702" w:rsidRDefault="00171702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b/>
          <w:sz w:val="24"/>
          <w:szCs w:val="24"/>
          <w:lang w:eastAsia="cs-CZ"/>
        </w:rPr>
      </w:pPr>
    </w:p>
    <w:p w14:paraId="3156BB30" w14:textId="77777777" w:rsidR="00171702" w:rsidRDefault="00171702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b/>
          <w:sz w:val="24"/>
          <w:szCs w:val="24"/>
          <w:lang w:eastAsia="cs-CZ"/>
        </w:rPr>
      </w:pPr>
    </w:p>
    <w:p w14:paraId="461CB2BE" w14:textId="38FF3310" w:rsidR="00885927" w:rsidRPr="00171702" w:rsidRDefault="00885927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b/>
          <w:sz w:val="24"/>
          <w:szCs w:val="24"/>
          <w:lang w:eastAsia="cs-CZ"/>
        </w:rPr>
      </w:pPr>
      <w:r w:rsidRPr="00171702">
        <w:rPr>
          <w:rFonts w:ascii="Segoe UI Semilight" w:eastAsia="Times New Roman" w:hAnsi="Segoe UI Semilight" w:cs="Segoe UI Semilight"/>
          <w:b/>
          <w:sz w:val="24"/>
          <w:szCs w:val="24"/>
          <w:lang w:eastAsia="cs-CZ"/>
        </w:rPr>
        <w:t xml:space="preserve">Hvězdicová topologie </w:t>
      </w:r>
    </w:p>
    <w:p w14:paraId="2F96F619" w14:textId="77777777" w:rsidR="00CE358D" w:rsidRPr="00171702" w:rsidRDefault="00CE358D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b/>
          <w:lang w:eastAsia="cs-CZ"/>
        </w:rPr>
      </w:pPr>
    </w:p>
    <w:p w14:paraId="56021058" w14:textId="002E411A" w:rsidR="00885927" w:rsidRPr="00171702" w:rsidRDefault="00885927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>V počítačových sítích pojem hvězdicová topologie označuje propojení počítačů do útvaru tvarem připomínající hvězdici. Jedná se o nejpoužívanější způsob propojování počítačů do počítačové sítě. Každý počítač je připojený pomocí kabelu (UTP, STP) k centrálnímu prvku hubu nebo switchi. Mezi každými dvěma stanicemi existuje vždy jen jedna cesta. Toto zapojení pochází z počátků používání výpočetní techniky, kdy byly počítače připojeny k centrálnímu počítači (mainframe). Při zkolabování hubu zkolabuje celá síť. Proto je</w:t>
      </w:r>
      <w:r w:rsidR="00CE358D" w:rsidRPr="00171702">
        <w:rPr>
          <w:rFonts w:ascii="Segoe UI Semilight" w:eastAsia="Times New Roman" w:hAnsi="Segoe UI Semilight" w:cs="Segoe UI Semilight"/>
          <w:lang w:eastAsia="cs-CZ"/>
        </w:rPr>
        <w:t xml:space="preserve"> d</w:t>
      </w:r>
      <w:r w:rsidRPr="00171702">
        <w:rPr>
          <w:rFonts w:ascii="Segoe UI Semilight" w:eastAsia="Times New Roman" w:hAnsi="Segoe UI Semilight" w:cs="Segoe UI Semilight"/>
          <w:lang w:eastAsia="cs-CZ"/>
        </w:rPr>
        <w:t>obré chránit ho před výpadkem el. Proudu záložním zdrojem energie (UPS).</w:t>
      </w:r>
    </w:p>
    <w:p w14:paraId="2839DA56" w14:textId="5DC1255F" w:rsidR="00885927" w:rsidRPr="00171702" w:rsidRDefault="00CE358D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pict w14:anchorId="7CA06792">
          <v:shape id="_x0000_i1026" type="#_x0000_t75" style="width:126pt;height:115.5pt">
            <v:imagedata r:id="rId6" o:title="stažený soubor (4)"/>
          </v:shape>
        </w:pict>
      </w:r>
    </w:p>
    <w:p w14:paraId="316C48A3" w14:textId="77777777" w:rsidR="00885927" w:rsidRPr="00171702" w:rsidRDefault="00885927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</w:p>
    <w:p w14:paraId="222B6611" w14:textId="77777777" w:rsidR="00885927" w:rsidRPr="00171702" w:rsidRDefault="00885927" w:rsidP="00CE358D">
      <w:pPr>
        <w:pStyle w:val="Odstavecseseznamem"/>
        <w:numPr>
          <w:ilvl w:val="0"/>
          <w:numId w:val="7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 xml:space="preserve">Výhody </w:t>
      </w:r>
    </w:p>
    <w:p w14:paraId="75F74D46" w14:textId="41411A55" w:rsidR="00885927" w:rsidRPr="00171702" w:rsidRDefault="00885927" w:rsidP="00CE358D">
      <w:pPr>
        <w:pStyle w:val="Odstavecseseznamem"/>
        <w:numPr>
          <w:ilvl w:val="1"/>
          <w:numId w:val="7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>Pokud selže jeden počítač nebo kabel nebude fungovat spojení pouze pro jednu stanici a ostatní stanice mohou vysílat i přijímat nadále Dobrá výkonnost v porovnání se sběrnicovou topologií. To souvisí s tím, že na jednom kabelu je připojen pouze jeden počítač</w:t>
      </w:r>
      <w:r w:rsidR="00CE358D" w:rsidRPr="00171702">
        <w:rPr>
          <w:rFonts w:ascii="Segoe UI Semilight" w:eastAsia="Times New Roman" w:hAnsi="Segoe UI Semilight" w:cs="Segoe UI Semilight"/>
          <w:lang w:eastAsia="cs-CZ"/>
        </w:rPr>
        <w:t>,</w:t>
      </w:r>
      <w:r w:rsidRPr="00171702">
        <w:rPr>
          <w:rFonts w:ascii="Segoe UI Semilight" w:eastAsia="Times New Roman" w:hAnsi="Segoe UI Semilight" w:cs="Segoe UI Semilight"/>
          <w:lang w:eastAsia="cs-CZ"/>
        </w:rPr>
        <w:t xml:space="preserve"> a tudíž jednak nedochází ke kolizím mezi pakety a také může současně přenášet data více počítačů. Snadno se nastavuje a rozšiřuje. Závady se dají snadno nalézt</w:t>
      </w:r>
      <w:r w:rsidR="00CE358D" w:rsidRPr="00171702">
        <w:rPr>
          <w:rFonts w:ascii="Segoe UI Semilight" w:eastAsia="Times New Roman" w:hAnsi="Segoe UI Semilight" w:cs="Segoe UI Semilight"/>
          <w:lang w:eastAsia="cs-CZ"/>
        </w:rPr>
        <w:t>.</w:t>
      </w:r>
      <w:r w:rsidRPr="00171702">
        <w:rPr>
          <w:rFonts w:ascii="Segoe UI Semilight" w:eastAsia="Times New Roman" w:hAnsi="Segoe UI Semilight" w:cs="Segoe UI Semilight"/>
          <w:lang w:eastAsia="cs-CZ"/>
        </w:rPr>
        <w:t xml:space="preserve"> </w:t>
      </w:r>
    </w:p>
    <w:p w14:paraId="2B5C71FD" w14:textId="77777777" w:rsidR="00885927" w:rsidRPr="00171702" w:rsidRDefault="00885927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</w:p>
    <w:p w14:paraId="148DBE9F" w14:textId="77777777" w:rsidR="00885927" w:rsidRPr="00171702" w:rsidRDefault="00885927" w:rsidP="00CE358D">
      <w:pPr>
        <w:pStyle w:val="Odstavecseseznamem"/>
        <w:numPr>
          <w:ilvl w:val="0"/>
          <w:numId w:val="7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>Nevýhody</w:t>
      </w:r>
    </w:p>
    <w:p w14:paraId="1CD686B9" w14:textId="3F3920B2" w:rsidR="00885927" w:rsidRPr="00171702" w:rsidRDefault="00885927" w:rsidP="00CE358D">
      <w:pPr>
        <w:pStyle w:val="Odstavecseseznamem"/>
        <w:numPr>
          <w:ilvl w:val="1"/>
          <w:numId w:val="7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 xml:space="preserve">U větších sítí vyžadováno velké množství </w:t>
      </w:r>
      <w:r w:rsidR="00CE358D" w:rsidRPr="00171702">
        <w:rPr>
          <w:rFonts w:ascii="Segoe UI Semilight" w:eastAsia="Times New Roman" w:hAnsi="Segoe UI Semilight" w:cs="Segoe UI Semilight"/>
          <w:lang w:eastAsia="cs-CZ"/>
        </w:rPr>
        <w:t>kabelů – ke</w:t>
      </w:r>
      <w:r w:rsidRPr="00171702">
        <w:rPr>
          <w:rFonts w:ascii="Segoe UI Semilight" w:eastAsia="Times New Roman" w:hAnsi="Segoe UI Semilight" w:cs="Segoe UI Semilight"/>
          <w:lang w:eastAsia="cs-CZ"/>
        </w:rPr>
        <w:t xml:space="preserve"> každému počítači jeden. Potřeba extra hardware v porovnání se sběrnicovou topologií. Toto dnes ale není vzhledem k pořizovacím cenám příliš důležité (výjimkou je gigabit ethernet, ale to se do budoucna jistě změní). V případě selhání centrálního síťového prvku přestane fungovat celá síť.</w:t>
      </w:r>
    </w:p>
    <w:p w14:paraId="6CFB1A15" w14:textId="77777777" w:rsidR="00885927" w:rsidRPr="00171702" w:rsidRDefault="00885927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</w:p>
    <w:p w14:paraId="78247E47" w14:textId="4272BB3A" w:rsidR="00885927" w:rsidRDefault="00885927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b/>
          <w:sz w:val="24"/>
          <w:szCs w:val="24"/>
          <w:lang w:eastAsia="cs-CZ"/>
        </w:rPr>
      </w:pPr>
      <w:r w:rsidRPr="00171702">
        <w:rPr>
          <w:rFonts w:ascii="Segoe UI Semilight" w:eastAsia="Times New Roman" w:hAnsi="Segoe UI Semilight" w:cs="Segoe UI Semilight"/>
          <w:b/>
          <w:sz w:val="24"/>
          <w:szCs w:val="24"/>
          <w:lang w:eastAsia="cs-CZ"/>
        </w:rPr>
        <w:t xml:space="preserve">Kruhová topologie </w:t>
      </w:r>
    </w:p>
    <w:p w14:paraId="468586F2" w14:textId="77777777" w:rsidR="00171702" w:rsidRPr="00171702" w:rsidRDefault="00171702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b/>
          <w:sz w:val="24"/>
          <w:szCs w:val="24"/>
          <w:lang w:eastAsia="cs-CZ"/>
        </w:rPr>
      </w:pPr>
    </w:p>
    <w:p w14:paraId="2C58F695" w14:textId="66C44462" w:rsidR="00171702" w:rsidRDefault="00885927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>V počítačových sítích pojem kruhová topologie označuje zapojení, kde je jeden uzel připojen k dalším dvěma uzlům tak, že vytvoří kruh. Kruhová topologie je méně</w:t>
      </w:r>
      <w:r w:rsidR="00171702">
        <w:rPr>
          <w:rFonts w:ascii="Segoe UI Semilight" w:eastAsia="Times New Roman" w:hAnsi="Segoe UI Semilight" w:cs="Segoe UI Semilight"/>
          <w:lang w:eastAsia="cs-CZ"/>
        </w:rPr>
        <w:t xml:space="preserve"> </w:t>
      </w:r>
      <w:r w:rsidRPr="00171702">
        <w:rPr>
          <w:rFonts w:ascii="Segoe UI Semilight" w:eastAsia="Times New Roman" w:hAnsi="Segoe UI Semilight" w:cs="Segoe UI Semilight"/>
          <w:lang w:eastAsia="cs-CZ"/>
        </w:rPr>
        <w:t xml:space="preserve">efektivní než hvězdicová topologie, protože v ní musí data projít přes mnoho </w:t>
      </w:r>
      <w:r w:rsidR="00CD7309" w:rsidRPr="00171702">
        <w:rPr>
          <w:rFonts w:ascii="Segoe UI Semilight" w:eastAsia="Times New Roman" w:hAnsi="Segoe UI Semilight" w:cs="Segoe UI Semilight"/>
          <w:lang w:eastAsia="cs-CZ"/>
        </w:rPr>
        <w:t>uzlů, než</w:t>
      </w:r>
      <w:r w:rsidRPr="00171702">
        <w:rPr>
          <w:rFonts w:ascii="Segoe UI Semilight" w:eastAsia="Times New Roman" w:hAnsi="Segoe UI Semilight" w:cs="Segoe UI Semilight"/>
          <w:lang w:eastAsia="cs-CZ"/>
        </w:rPr>
        <w:t xml:space="preserve"> se dostanou ke svému cíli. Například pokud má daná kruhová síť osm počítačů, musí data z prvního počítače projít na čtvrtý počítač přes počítače dva a tři PC 1 -&gt; PC 2 -&gt; PC 3 -&gt; PC 4). Mohou také jít opačným směrem</w:t>
      </w:r>
      <w:r w:rsidR="00CD7309" w:rsidRPr="00171702">
        <w:rPr>
          <w:rFonts w:ascii="Segoe UI Semilight" w:eastAsia="Times New Roman" w:hAnsi="Segoe UI Semilight" w:cs="Segoe UI Semilight"/>
          <w:lang w:eastAsia="cs-CZ"/>
        </w:rPr>
        <w:t xml:space="preserve">, tedy </w:t>
      </w:r>
      <w:r w:rsidRPr="00171702">
        <w:rPr>
          <w:rFonts w:ascii="Segoe UI Semilight" w:eastAsia="Times New Roman" w:hAnsi="Segoe UI Semilight" w:cs="Segoe UI Semilight"/>
          <w:lang w:eastAsia="cs-CZ"/>
        </w:rPr>
        <w:t xml:space="preserve">z prvního počítače přes osmý, sedmý, šestý, pátý na čtvrtý (PC 1 -&gt; PC 8 -&gt; PC 7 -&gt; </w:t>
      </w:r>
      <w:r w:rsidR="00CD7309" w:rsidRPr="00171702">
        <w:rPr>
          <w:rFonts w:ascii="Segoe UI Semilight" w:eastAsia="Times New Roman" w:hAnsi="Segoe UI Semilight" w:cs="Segoe UI Semilight"/>
          <w:lang w:eastAsia="cs-CZ"/>
        </w:rPr>
        <w:t xml:space="preserve">PC 6 -&gt; PC 5 -&gt; PC4). </w:t>
      </w:r>
      <w:r w:rsidRPr="00171702">
        <w:rPr>
          <w:rFonts w:ascii="Segoe UI Semilight" w:eastAsia="Times New Roman" w:hAnsi="Segoe UI Semilight" w:cs="Segoe UI Semilight"/>
          <w:lang w:eastAsia="cs-CZ"/>
        </w:rPr>
        <w:t>Tato metoda je pomalejší, protože data musí projít přes více počítačů. Technol</w:t>
      </w:r>
      <w:r w:rsidR="00CD7309" w:rsidRPr="00171702">
        <w:rPr>
          <w:rFonts w:ascii="Segoe UI Semilight" w:eastAsia="Times New Roman" w:hAnsi="Segoe UI Semilight" w:cs="Segoe UI Semilight"/>
          <w:lang w:eastAsia="cs-CZ"/>
        </w:rPr>
        <w:t>o</w:t>
      </w:r>
      <w:r w:rsidRPr="00171702">
        <w:rPr>
          <w:rFonts w:ascii="Segoe UI Semilight" w:eastAsia="Times New Roman" w:hAnsi="Segoe UI Semilight" w:cs="Segoe UI Semilight"/>
          <w:lang w:eastAsia="cs-CZ"/>
        </w:rPr>
        <w:t>gie Token ring je Kruhovou topologií jen na logické úrovni, fyzicky se jedná o topologii hvězdicovou topologii. V mnoha kruho</w:t>
      </w:r>
      <w:r w:rsidR="00CD7309" w:rsidRPr="00171702">
        <w:rPr>
          <w:rFonts w:ascii="Segoe UI Semilight" w:eastAsia="Times New Roman" w:hAnsi="Segoe UI Semilight" w:cs="Segoe UI Semilight"/>
          <w:lang w:eastAsia="cs-CZ"/>
        </w:rPr>
        <w:t>v</w:t>
      </w:r>
      <w:r w:rsidRPr="00171702">
        <w:rPr>
          <w:rFonts w:ascii="Segoe UI Semilight" w:eastAsia="Times New Roman" w:hAnsi="Segoe UI Semilight" w:cs="Segoe UI Semilight"/>
          <w:lang w:eastAsia="cs-CZ"/>
        </w:rPr>
        <w:t>ých sítích se přidává „protibě</w:t>
      </w:r>
      <w:r w:rsidR="00CD7309" w:rsidRPr="00171702">
        <w:rPr>
          <w:rFonts w:ascii="Segoe UI Semilight" w:eastAsia="Times New Roman" w:hAnsi="Segoe UI Semilight" w:cs="Segoe UI Semilight"/>
          <w:lang w:eastAsia="cs-CZ"/>
        </w:rPr>
        <w:t xml:space="preserve">žný okruh“. </w:t>
      </w:r>
    </w:p>
    <w:p w14:paraId="5DFA7944" w14:textId="2F1AA5D7" w:rsidR="00CD7309" w:rsidRPr="00171702" w:rsidRDefault="00CD7309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lastRenderedPageBreak/>
        <w:t xml:space="preserve">Tato </w:t>
      </w:r>
      <w:r w:rsidR="00885927" w:rsidRPr="00171702">
        <w:rPr>
          <w:rFonts w:ascii="Segoe UI Semilight" w:eastAsia="Times New Roman" w:hAnsi="Segoe UI Semilight" w:cs="Segoe UI Semilight"/>
          <w:lang w:eastAsia="cs-CZ"/>
        </w:rPr>
        <w:t xml:space="preserve">„duálně kruhová“ síť zahrnuje </w:t>
      </w:r>
      <w:proofErr w:type="spellStart"/>
      <w:r w:rsidR="00885927" w:rsidRPr="00171702">
        <w:rPr>
          <w:rFonts w:ascii="Segoe UI Semilight" w:eastAsia="Times New Roman" w:hAnsi="Segoe UI Semilight" w:cs="Segoe UI Semilight"/>
          <w:lang w:eastAsia="cs-CZ"/>
        </w:rPr>
        <w:t>Spatial</w:t>
      </w:r>
      <w:proofErr w:type="spellEnd"/>
      <w:r w:rsidR="00885927" w:rsidRPr="00171702">
        <w:rPr>
          <w:rFonts w:ascii="Segoe UI Semilight" w:eastAsia="Times New Roman" w:hAnsi="Segoe UI Semilight" w:cs="Segoe UI Semilight"/>
          <w:lang w:eastAsia="cs-CZ"/>
        </w:rPr>
        <w:t xml:space="preserve"> </w:t>
      </w:r>
      <w:proofErr w:type="spellStart"/>
      <w:r w:rsidR="00885927" w:rsidRPr="00171702">
        <w:rPr>
          <w:rFonts w:ascii="Segoe UI Semilight" w:eastAsia="Times New Roman" w:hAnsi="Segoe UI Semilight" w:cs="Segoe UI Semilight"/>
          <w:lang w:eastAsia="cs-CZ"/>
        </w:rPr>
        <w:t>Reuse</w:t>
      </w:r>
      <w:proofErr w:type="spellEnd"/>
      <w:r w:rsidR="00885927" w:rsidRPr="00171702">
        <w:rPr>
          <w:rFonts w:ascii="Segoe UI Semilight" w:eastAsia="Times New Roman" w:hAnsi="Segoe UI Semilight" w:cs="Segoe UI Semilight"/>
          <w:lang w:eastAsia="cs-CZ"/>
        </w:rPr>
        <w:t xml:space="preserve"> </w:t>
      </w:r>
      <w:proofErr w:type="spellStart"/>
      <w:r w:rsidR="00885927" w:rsidRPr="00171702">
        <w:rPr>
          <w:rFonts w:ascii="Segoe UI Semilight" w:eastAsia="Times New Roman" w:hAnsi="Segoe UI Semilight" w:cs="Segoe UI Semilight"/>
          <w:lang w:eastAsia="cs-CZ"/>
        </w:rPr>
        <w:t>Protocol</w:t>
      </w:r>
      <w:proofErr w:type="spellEnd"/>
      <w:r w:rsidR="00885927" w:rsidRPr="00171702">
        <w:rPr>
          <w:rFonts w:ascii="Segoe UI Semilight" w:eastAsia="Times New Roman" w:hAnsi="Segoe UI Semilight" w:cs="Segoe UI Semilight"/>
          <w:lang w:eastAsia="cs-CZ"/>
        </w:rPr>
        <w:t xml:space="preserve">, </w:t>
      </w:r>
      <w:proofErr w:type="spellStart"/>
      <w:r w:rsidR="00885927" w:rsidRPr="00171702">
        <w:rPr>
          <w:rFonts w:ascii="Segoe UI Semilight" w:eastAsia="Times New Roman" w:hAnsi="Segoe UI Semilight" w:cs="Segoe UI Semilight"/>
          <w:lang w:eastAsia="cs-CZ"/>
        </w:rPr>
        <w:t>fiber</w:t>
      </w:r>
      <w:proofErr w:type="spellEnd"/>
      <w:r w:rsidR="00885927" w:rsidRPr="00171702">
        <w:rPr>
          <w:rFonts w:ascii="Segoe UI Semilight" w:eastAsia="Times New Roman" w:hAnsi="Segoe UI Semilight" w:cs="Segoe UI Semilight"/>
          <w:lang w:eastAsia="cs-CZ"/>
        </w:rPr>
        <w:t xml:space="preserve"> </w:t>
      </w:r>
      <w:proofErr w:type="spellStart"/>
      <w:r w:rsidR="00885927" w:rsidRPr="00171702">
        <w:rPr>
          <w:rFonts w:ascii="Segoe UI Semilight" w:eastAsia="Times New Roman" w:hAnsi="Segoe UI Semilight" w:cs="Segoe UI Semilight"/>
          <w:lang w:eastAsia="cs-CZ"/>
        </w:rPr>
        <w:t>distributed</w:t>
      </w:r>
      <w:proofErr w:type="spellEnd"/>
      <w:r w:rsidR="00885927" w:rsidRPr="00171702">
        <w:rPr>
          <w:rFonts w:ascii="Segoe UI Semilight" w:eastAsia="Times New Roman" w:hAnsi="Segoe UI Semilight" w:cs="Segoe UI Semilight"/>
          <w:lang w:eastAsia="cs-CZ"/>
        </w:rPr>
        <w:t xml:space="preserve"> data interface, a </w:t>
      </w:r>
      <w:proofErr w:type="spellStart"/>
      <w:r w:rsidR="00885927" w:rsidRPr="00171702">
        <w:rPr>
          <w:rFonts w:ascii="Segoe UI Semilight" w:eastAsia="Times New Roman" w:hAnsi="Segoe UI Semilight" w:cs="Segoe UI Semilight"/>
          <w:lang w:eastAsia="cs-CZ"/>
        </w:rPr>
        <w:t>Resilient</w:t>
      </w:r>
      <w:proofErr w:type="spellEnd"/>
      <w:r w:rsidR="00885927" w:rsidRPr="00171702">
        <w:rPr>
          <w:rFonts w:ascii="Segoe UI Semilight" w:eastAsia="Times New Roman" w:hAnsi="Segoe UI Semilight" w:cs="Segoe UI Semilight"/>
          <w:lang w:eastAsia="cs-CZ"/>
        </w:rPr>
        <w:t xml:space="preserve"> Packet</w:t>
      </w:r>
      <w:r w:rsidR="00171702">
        <w:rPr>
          <w:rFonts w:ascii="Segoe UI Semilight" w:eastAsia="Times New Roman" w:hAnsi="Segoe UI Semilight" w:cs="Segoe UI Semilight"/>
          <w:lang w:eastAsia="cs-CZ"/>
        </w:rPr>
        <w:t xml:space="preserve"> </w:t>
      </w:r>
      <w:r w:rsidR="00171702" w:rsidRPr="00171702">
        <w:rPr>
          <w:rFonts w:ascii="Segoe UI Semilight" w:eastAsia="Times New Roman" w:hAnsi="Segoe UI Semilight" w:cs="Segoe UI Semilight"/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2895D360" wp14:editId="470F67E3">
            <wp:simplePos x="0" y="0"/>
            <wp:positionH relativeFrom="margin">
              <wp:posOffset>-28575</wp:posOffset>
            </wp:positionH>
            <wp:positionV relativeFrom="paragraph">
              <wp:posOffset>386080</wp:posOffset>
            </wp:positionV>
            <wp:extent cx="2219325" cy="2057400"/>
            <wp:effectExtent l="0" t="0" r="9525" b="0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85927" w:rsidRPr="00171702">
        <w:rPr>
          <w:rFonts w:ascii="Segoe UI Semilight" w:eastAsia="Times New Roman" w:hAnsi="Segoe UI Semilight" w:cs="Segoe UI Semilight"/>
          <w:lang w:eastAsia="cs-CZ"/>
        </w:rPr>
        <w:t xml:space="preserve">Ring. </w:t>
      </w:r>
    </w:p>
    <w:p w14:paraId="6D0B200F" w14:textId="63CCB8D0" w:rsidR="00CD7309" w:rsidRPr="00171702" w:rsidRDefault="00CD7309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</w:p>
    <w:p w14:paraId="5ED9D10A" w14:textId="38447269" w:rsidR="00CD7309" w:rsidRPr="00171702" w:rsidRDefault="00CD7309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</w:p>
    <w:p w14:paraId="6535548E" w14:textId="1B5BD896" w:rsidR="00CD7309" w:rsidRPr="00171702" w:rsidRDefault="00CD7309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</w:p>
    <w:p w14:paraId="0EACFA53" w14:textId="21D1A208" w:rsidR="00CD7309" w:rsidRPr="00171702" w:rsidRDefault="00885927" w:rsidP="00CE358D">
      <w:pPr>
        <w:pStyle w:val="Odstavecseseznamem"/>
        <w:numPr>
          <w:ilvl w:val="0"/>
          <w:numId w:val="8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 xml:space="preserve">Výhody </w:t>
      </w:r>
    </w:p>
    <w:p w14:paraId="1D0C0A16" w14:textId="77777777" w:rsidR="00CD7309" w:rsidRPr="00171702" w:rsidRDefault="00885927" w:rsidP="00CE358D">
      <w:pPr>
        <w:pStyle w:val="Odstavecseseznamem"/>
        <w:numPr>
          <w:ilvl w:val="1"/>
          <w:numId w:val="8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 xml:space="preserve">Přenos dat je relativně jednoduchý, protože pakety se posílají jedním směrem. Přidání dalšího uzlu má jen malý dopad na šířku pásma. Nevznikají kolize. Náklady jsou menší než u hvězdicové topologie. </w:t>
      </w:r>
    </w:p>
    <w:p w14:paraId="71EBAFDA" w14:textId="77777777" w:rsidR="00CD7309" w:rsidRPr="00171702" w:rsidRDefault="00CD7309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</w:p>
    <w:p w14:paraId="79C6316F" w14:textId="77777777" w:rsidR="00CD7309" w:rsidRPr="00171702" w:rsidRDefault="00885927" w:rsidP="00CE358D">
      <w:pPr>
        <w:pStyle w:val="Odstavecseseznamem"/>
        <w:numPr>
          <w:ilvl w:val="0"/>
          <w:numId w:val="8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>Nevýhody</w:t>
      </w:r>
    </w:p>
    <w:p w14:paraId="43635740" w14:textId="307F8D20" w:rsidR="00885927" w:rsidRPr="00171702" w:rsidRDefault="00885927" w:rsidP="00CE358D">
      <w:pPr>
        <w:pStyle w:val="Odstavecseseznamem"/>
        <w:numPr>
          <w:ilvl w:val="1"/>
          <w:numId w:val="8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>Data musí projít přes každý počítač</w:t>
      </w:r>
      <w:r w:rsidR="00CD7309" w:rsidRPr="00171702">
        <w:rPr>
          <w:rFonts w:ascii="Segoe UI Semilight" w:eastAsia="Times New Roman" w:hAnsi="Segoe UI Semilight" w:cs="Segoe UI Semilight"/>
          <w:lang w:eastAsia="cs-CZ"/>
        </w:rPr>
        <w:t xml:space="preserve"> mezi odesilatelem</w:t>
      </w:r>
      <w:r w:rsidRPr="00171702">
        <w:rPr>
          <w:rFonts w:ascii="Segoe UI Semilight" w:eastAsia="Times New Roman" w:hAnsi="Segoe UI Semilight" w:cs="Segoe UI Semilight"/>
          <w:lang w:eastAsia="cs-CZ"/>
        </w:rPr>
        <w:t xml:space="preserve"> a příjemcem, což zvyšuje dobu trvání přenosu. Pokud se zhroutí jeden uzel, zhroutí se s ním celá síť</w:t>
      </w:r>
      <w:r w:rsidR="00171702">
        <w:rPr>
          <w:rFonts w:ascii="Segoe UI Semilight" w:eastAsia="Times New Roman" w:hAnsi="Segoe UI Semilight" w:cs="Segoe UI Semilight"/>
          <w:lang w:eastAsia="cs-CZ"/>
        </w:rPr>
        <w:t xml:space="preserve"> (k funkčnosti potřebuje celý okruh v pořádku)</w:t>
      </w:r>
      <w:r w:rsidRPr="00171702">
        <w:rPr>
          <w:rFonts w:ascii="Segoe UI Semilight" w:eastAsia="Times New Roman" w:hAnsi="Segoe UI Semilight" w:cs="Segoe UI Semilight"/>
          <w:lang w:eastAsia="cs-CZ"/>
        </w:rPr>
        <w:t xml:space="preserve"> a data nemohou být správně přenášena. Je těžké najít a odstranit závadu. </w:t>
      </w:r>
      <w:r w:rsidR="00CD7309" w:rsidRPr="00171702">
        <w:rPr>
          <w:rFonts w:ascii="Segoe UI Semilight" w:eastAsia="Times New Roman" w:hAnsi="Segoe UI Semilight" w:cs="Segoe UI Semilight"/>
          <w:lang w:eastAsia="cs-CZ"/>
        </w:rPr>
        <w:t xml:space="preserve">Protože jsou </w:t>
      </w:r>
      <w:r w:rsidRPr="00171702">
        <w:rPr>
          <w:rFonts w:ascii="Segoe UI Semilight" w:eastAsia="Times New Roman" w:hAnsi="Segoe UI Semilight" w:cs="Segoe UI Semilight"/>
          <w:lang w:eastAsia="cs-CZ"/>
        </w:rPr>
        <w:t>všechny stanice navzájem propojené, musí se kvůli přidání nového uzlu dočasně</w:t>
      </w:r>
      <w:r w:rsidR="00CD7309" w:rsidRPr="00171702">
        <w:rPr>
          <w:rFonts w:ascii="Segoe UI Semilight" w:eastAsia="Times New Roman" w:hAnsi="Segoe UI Semilight" w:cs="Segoe UI Semilight"/>
          <w:lang w:eastAsia="cs-CZ"/>
        </w:rPr>
        <w:t xml:space="preserve"> </w:t>
      </w:r>
      <w:r w:rsidRPr="00171702">
        <w:rPr>
          <w:rFonts w:ascii="Segoe UI Semilight" w:eastAsia="Times New Roman" w:hAnsi="Segoe UI Semilight" w:cs="Segoe UI Semilight"/>
          <w:lang w:eastAsia="cs-CZ"/>
        </w:rPr>
        <w:t>vypnout celá síť</w:t>
      </w:r>
    </w:p>
    <w:p w14:paraId="47F27272" w14:textId="7740481A" w:rsidR="00CE358D" w:rsidRPr="00171702" w:rsidRDefault="00CE358D" w:rsidP="00CE358D">
      <w:pPr>
        <w:pStyle w:val="Odstavecseseznamem"/>
        <w:numPr>
          <w:ilvl w:val="1"/>
          <w:numId w:val="8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>Porušení kabeláže vede k přerušení komunikace.</w:t>
      </w:r>
    </w:p>
    <w:p w14:paraId="799BF1DF" w14:textId="1280477C" w:rsidR="00CE358D" w:rsidRDefault="00CE358D" w:rsidP="00CE358D">
      <w:pPr>
        <w:pStyle w:val="Odstavecseseznamem"/>
        <w:numPr>
          <w:ilvl w:val="1"/>
          <w:numId w:val="8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>Každé PC musí mít 2 síťové karty (vyšší náklady).</w:t>
      </w:r>
    </w:p>
    <w:p w14:paraId="551709B1" w14:textId="2EC7A3EB" w:rsidR="00885927" w:rsidRPr="00171702" w:rsidRDefault="00885927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</w:p>
    <w:p w14:paraId="6FDBA42A" w14:textId="77777777" w:rsidR="00885927" w:rsidRPr="00171702" w:rsidRDefault="00885927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</w:p>
    <w:p w14:paraId="5835C96E" w14:textId="77777777" w:rsidR="00885927" w:rsidRPr="00171702" w:rsidRDefault="00885927" w:rsidP="00885927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</w:p>
    <w:p w14:paraId="6D1E72F5" w14:textId="77777777" w:rsidR="00CE358D" w:rsidRPr="00171702" w:rsidRDefault="00CE358D" w:rsidP="00CD7309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b/>
          <w:lang w:eastAsia="cs-CZ"/>
        </w:rPr>
      </w:pPr>
    </w:p>
    <w:p w14:paraId="127C7EB6" w14:textId="77777777" w:rsidR="00CE358D" w:rsidRPr="00171702" w:rsidRDefault="00CE358D" w:rsidP="00CD7309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b/>
          <w:lang w:eastAsia="cs-CZ"/>
        </w:rPr>
      </w:pPr>
    </w:p>
    <w:p w14:paraId="227D69A3" w14:textId="0B96DAD1" w:rsidR="00CD7309" w:rsidRDefault="00CD7309" w:rsidP="00CD7309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b/>
          <w:i/>
          <w:sz w:val="24"/>
          <w:szCs w:val="24"/>
          <w:lang w:eastAsia="cs-CZ"/>
        </w:rPr>
      </w:pPr>
      <w:r w:rsidRPr="00171702">
        <w:rPr>
          <w:rFonts w:ascii="Segoe UI Semilight" w:eastAsia="Times New Roman" w:hAnsi="Segoe UI Semilight" w:cs="Segoe UI Semilight"/>
          <w:b/>
          <w:sz w:val="24"/>
          <w:szCs w:val="24"/>
          <w:lang w:eastAsia="cs-CZ"/>
        </w:rPr>
        <w:t>Stromová</w:t>
      </w:r>
      <w:r w:rsidRPr="00171702">
        <w:rPr>
          <w:rFonts w:ascii="Segoe UI Semilight" w:eastAsia="Times New Roman" w:hAnsi="Segoe UI Semilight" w:cs="Segoe UI Semilight"/>
          <w:b/>
          <w:i/>
          <w:sz w:val="24"/>
          <w:szCs w:val="24"/>
          <w:lang w:eastAsia="cs-CZ"/>
        </w:rPr>
        <w:t xml:space="preserve"> </w:t>
      </w:r>
      <w:r w:rsidRPr="00171702">
        <w:rPr>
          <w:rFonts w:ascii="Segoe UI Semilight" w:eastAsia="Times New Roman" w:hAnsi="Segoe UI Semilight" w:cs="Segoe UI Semilight"/>
          <w:b/>
          <w:sz w:val="24"/>
          <w:szCs w:val="24"/>
          <w:lang w:eastAsia="cs-CZ"/>
        </w:rPr>
        <w:t>topologie</w:t>
      </w:r>
      <w:r w:rsidRPr="00171702">
        <w:rPr>
          <w:rFonts w:ascii="Segoe UI Semilight" w:eastAsia="Times New Roman" w:hAnsi="Segoe UI Semilight" w:cs="Segoe UI Semilight"/>
          <w:b/>
          <w:i/>
          <w:sz w:val="24"/>
          <w:szCs w:val="24"/>
          <w:lang w:eastAsia="cs-CZ"/>
        </w:rPr>
        <w:t xml:space="preserve"> </w:t>
      </w:r>
    </w:p>
    <w:p w14:paraId="355542CB" w14:textId="77777777" w:rsidR="00171702" w:rsidRPr="00171702" w:rsidRDefault="00171702" w:rsidP="00CD7309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b/>
          <w:i/>
          <w:sz w:val="24"/>
          <w:szCs w:val="24"/>
          <w:lang w:eastAsia="cs-CZ"/>
        </w:rPr>
      </w:pPr>
    </w:p>
    <w:p w14:paraId="404A628A" w14:textId="77777777" w:rsidR="00CD7309" w:rsidRPr="00171702" w:rsidRDefault="00CD7309" w:rsidP="00CD7309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 xml:space="preserve">V počítačových sítích pojem stromová topologie označuje propojení počítačů do útvaru tvarem připomínající strom. Vycházejí z hvězdicové topologie spojením aktivních síťových prvků, které jsou v centrech jednotlivých hvězd. Takovéto propojení se používá především v rozsáhlých počítačových sítích ve velkých firmách. Jednotlivé hvězdice často představují jednotlivá oddělení firmy, patra budovy nebo celé </w:t>
      </w:r>
    </w:p>
    <w:p w14:paraId="00B31730" w14:textId="67A61243" w:rsidR="004927BE" w:rsidRPr="00171702" w:rsidRDefault="00CD7309" w:rsidP="00CD7309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 xml:space="preserve">budovy. Tyto hvězdice jsou pak znovu spojeny hvězdicovitým způsobem. </w:t>
      </w:r>
      <w:r w:rsidR="00CE358D" w:rsidRPr="00171702">
        <w:rPr>
          <w:rFonts w:ascii="Segoe UI Semilight" w:eastAsia="Times New Roman" w:hAnsi="Segoe UI Semilight" w:cs="Segoe UI Semilight"/>
          <w:lang w:eastAsia="cs-CZ"/>
        </w:rPr>
        <w:t xml:space="preserve"> Uzly nemusí být jen počítače, ale i další aktivní prvky (hub, switch).</w:t>
      </w:r>
    </w:p>
    <w:p w14:paraId="718D31C0" w14:textId="77777777" w:rsidR="004927BE" w:rsidRPr="00171702" w:rsidRDefault="004927BE" w:rsidP="00CD7309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noProof/>
          <w:lang w:eastAsia="cs-CZ"/>
        </w:rPr>
        <w:lastRenderedPageBreak/>
        <w:drawing>
          <wp:inline distT="0" distB="0" distL="0" distR="0" wp14:anchorId="41212F58" wp14:editId="03D7706B">
            <wp:extent cx="1879319" cy="1219200"/>
            <wp:effectExtent l="0" t="0" r="6985" b="0"/>
            <wp:docPr id="2" name="Obrázek 2" descr="C:\Users\lubos.salplachta\AppData\Local\Microsoft\Windows\INetCache\Content.Word\stažený soubor (6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ubos.salplachta\AppData\Local\Microsoft\Windows\INetCache\Content.Word\stažený soubor (6).jf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875" cy="1220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A7E1F" w14:textId="77777777" w:rsidR="004927BE" w:rsidRPr="00171702" w:rsidRDefault="00CD7309" w:rsidP="00CD7309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 xml:space="preserve">Výhody a nevýhody stromové topologie </w:t>
      </w:r>
    </w:p>
    <w:p w14:paraId="1D855BE2" w14:textId="77777777" w:rsidR="004927BE" w:rsidRPr="00171702" w:rsidRDefault="004927BE" w:rsidP="00CD7309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</w:p>
    <w:p w14:paraId="2022A0CE" w14:textId="77777777" w:rsidR="004927BE" w:rsidRPr="00171702" w:rsidRDefault="00CD7309" w:rsidP="00CE358D">
      <w:pPr>
        <w:pStyle w:val="Odstavecseseznamem"/>
        <w:numPr>
          <w:ilvl w:val="0"/>
          <w:numId w:val="9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 xml:space="preserve">Výhody </w:t>
      </w:r>
    </w:p>
    <w:p w14:paraId="6B7FBF0C" w14:textId="43B1EE11" w:rsidR="00CD7309" w:rsidRPr="00171702" w:rsidRDefault="00CD7309" w:rsidP="00CE358D">
      <w:pPr>
        <w:pStyle w:val="Odstavecseseznamem"/>
        <w:numPr>
          <w:ilvl w:val="1"/>
          <w:numId w:val="9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 xml:space="preserve">Pokud selže jeden aktivní síťový prvek, ostatní části sítě mohou dále pokračovat. Snižuje se potřebné množství kabelů. Zvýšení </w:t>
      </w:r>
      <w:r w:rsidR="00CE358D" w:rsidRPr="00171702">
        <w:rPr>
          <w:rFonts w:ascii="Segoe UI Semilight" w:eastAsia="Times New Roman" w:hAnsi="Segoe UI Semilight" w:cs="Segoe UI Semilight"/>
          <w:lang w:eastAsia="cs-CZ"/>
        </w:rPr>
        <w:t>bezpečnosti – zvyšuje</w:t>
      </w:r>
      <w:r w:rsidRPr="00171702">
        <w:rPr>
          <w:rFonts w:ascii="Segoe UI Semilight" w:eastAsia="Times New Roman" w:hAnsi="Segoe UI Semilight" w:cs="Segoe UI Semilight"/>
          <w:lang w:eastAsia="cs-CZ"/>
        </w:rPr>
        <w:t xml:space="preserve"> se obtížnost odposlouchávání síťové komunikace. </w:t>
      </w:r>
    </w:p>
    <w:p w14:paraId="1ED122C0" w14:textId="77777777" w:rsidR="004927BE" w:rsidRPr="00171702" w:rsidRDefault="004927BE" w:rsidP="00CD7309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</w:p>
    <w:p w14:paraId="582EEF19" w14:textId="77777777" w:rsidR="004927BE" w:rsidRPr="00171702" w:rsidRDefault="00CD7309" w:rsidP="00CE358D">
      <w:pPr>
        <w:pStyle w:val="Odstavecseseznamem"/>
        <w:numPr>
          <w:ilvl w:val="0"/>
          <w:numId w:val="9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 xml:space="preserve">Nevýhody </w:t>
      </w:r>
    </w:p>
    <w:p w14:paraId="1B9779A3" w14:textId="77777777" w:rsidR="00CD7309" w:rsidRPr="00171702" w:rsidRDefault="00CD7309" w:rsidP="00CE358D">
      <w:pPr>
        <w:pStyle w:val="Odstavecseseznamem"/>
        <w:numPr>
          <w:ilvl w:val="1"/>
          <w:numId w:val="9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>Pokud je špatně udě</w:t>
      </w:r>
      <w:r w:rsidR="004927BE" w:rsidRPr="00171702">
        <w:rPr>
          <w:rFonts w:ascii="Segoe UI Semilight" w:eastAsia="Times New Roman" w:hAnsi="Segoe UI Semilight" w:cs="Segoe UI Semilight"/>
          <w:lang w:eastAsia="cs-CZ"/>
        </w:rPr>
        <w:t>lána a selže-</w:t>
      </w:r>
      <w:r w:rsidRPr="00171702">
        <w:rPr>
          <w:rFonts w:ascii="Segoe UI Semilight" w:eastAsia="Times New Roman" w:hAnsi="Segoe UI Semilight" w:cs="Segoe UI Semilight"/>
          <w:lang w:eastAsia="cs-CZ"/>
        </w:rPr>
        <w:t>li vysoce postavený síťový prvek (</w:t>
      </w:r>
      <w:r w:rsidR="004927BE" w:rsidRPr="00171702">
        <w:rPr>
          <w:rFonts w:ascii="Segoe UI Semilight" w:eastAsia="Times New Roman" w:hAnsi="Segoe UI Semilight" w:cs="Segoe UI Semilight"/>
          <w:lang w:eastAsia="cs-CZ"/>
        </w:rPr>
        <w:t>prvek, který</w:t>
      </w:r>
      <w:r w:rsidRPr="00171702">
        <w:rPr>
          <w:rFonts w:ascii="Segoe UI Semilight" w:eastAsia="Times New Roman" w:hAnsi="Segoe UI Semilight" w:cs="Segoe UI Semilight"/>
          <w:lang w:eastAsia="cs-CZ"/>
        </w:rPr>
        <w:t xml:space="preserve"> je blízko kmenového prvku), ona větev, nemůže s kmenovým prvkem komunikovat</w:t>
      </w:r>
    </w:p>
    <w:p w14:paraId="64E1EF62" w14:textId="77777777" w:rsidR="00CE358D" w:rsidRPr="00171702" w:rsidRDefault="00CE358D" w:rsidP="00523CF4">
      <w:pPr>
        <w:rPr>
          <w:rFonts w:ascii="Segoe UI Semilight" w:hAnsi="Segoe UI Semilight" w:cs="Segoe UI Semilight"/>
          <w:b/>
        </w:rPr>
      </w:pPr>
    </w:p>
    <w:p w14:paraId="3FCF372A" w14:textId="707C1FEE" w:rsidR="00376D4B" w:rsidRPr="00171702" w:rsidRDefault="00376D4B" w:rsidP="00523CF4">
      <w:pPr>
        <w:rPr>
          <w:rFonts w:ascii="Segoe UI Semilight" w:hAnsi="Segoe UI Semilight" w:cs="Segoe UI Semilight"/>
          <w:b/>
          <w:sz w:val="24"/>
          <w:szCs w:val="24"/>
        </w:rPr>
      </w:pPr>
      <w:r w:rsidRPr="00171702">
        <w:rPr>
          <w:rFonts w:ascii="Segoe UI Semilight" w:hAnsi="Segoe UI Semilight" w:cs="Segoe UI Semilight"/>
          <w:b/>
          <w:sz w:val="24"/>
          <w:szCs w:val="24"/>
        </w:rPr>
        <w:t>Smíšená topologie</w:t>
      </w:r>
    </w:p>
    <w:p w14:paraId="0B840C52" w14:textId="77777777" w:rsidR="00172E6C" w:rsidRPr="00171702" w:rsidRDefault="00376D4B" w:rsidP="00523CF4">
      <w:p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bCs/>
          <w:color w:val="202122"/>
          <w:shd w:val="clear" w:color="auto" w:fill="FFFFFF"/>
        </w:rPr>
        <w:t>Smíšená topologie</w:t>
      </w: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 (</w:t>
      </w:r>
      <w:r w:rsidRPr="00171702">
        <w:rPr>
          <w:rFonts w:ascii="Segoe UI Semilight" w:hAnsi="Segoe UI Semilight" w:cs="Segoe UI Semilight"/>
          <w:shd w:val="clear" w:color="auto" w:fill="FFFFFF"/>
        </w:rPr>
        <w:t>anglicky</w:t>
      </w: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 </w:t>
      </w:r>
      <w:r w:rsidRPr="00171702">
        <w:rPr>
          <w:rStyle w:val="cizojazycne"/>
          <w:rFonts w:ascii="Segoe UI Semilight" w:hAnsi="Segoe UI Semilight" w:cs="Segoe UI Semilight"/>
          <w:i/>
          <w:iCs/>
          <w:color w:val="202122"/>
          <w:shd w:val="clear" w:color="auto" w:fill="FFFFFF"/>
          <w:lang w:val="en"/>
        </w:rPr>
        <w:t>partially connected</w:t>
      </w:r>
      <w:r w:rsidRPr="00171702">
        <w:rPr>
          <w:rStyle w:val="cizojazycne"/>
          <w:rFonts w:ascii="Segoe UI Semilight" w:hAnsi="Segoe UI Semilight" w:cs="Segoe UI Semilight"/>
          <w:color w:val="202122"/>
          <w:shd w:val="clear" w:color="auto" w:fill="FFFFFF"/>
          <w:lang w:val="en"/>
        </w:rPr>
        <w:t>, </w:t>
      </w:r>
      <w:r w:rsidRPr="00171702">
        <w:rPr>
          <w:rStyle w:val="cizojazycne"/>
          <w:rFonts w:ascii="Segoe UI Semilight" w:hAnsi="Segoe UI Semilight" w:cs="Segoe UI Semilight"/>
          <w:i/>
          <w:iCs/>
          <w:color w:val="202122"/>
          <w:shd w:val="clear" w:color="auto" w:fill="FFFFFF"/>
          <w:lang w:val="en"/>
        </w:rPr>
        <w:t>mesh topology</w:t>
      </w: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) je v </w:t>
      </w:r>
      <w:r w:rsidRPr="00171702">
        <w:rPr>
          <w:rFonts w:ascii="Segoe UI Semilight" w:hAnsi="Segoe UI Semilight" w:cs="Segoe UI Semilight"/>
          <w:shd w:val="clear" w:color="auto" w:fill="FFFFFF"/>
        </w:rPr>
        <w:t>informatice</w:t>
      </w: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 označení pro </w:t>
      </w:r>
      <w:r w:rsidRPr="00171702">
        <w:rPr>
          <w:rFonts w:ascii="Segoe UI Semilight" w:hAnsi="Segoe UI Semilight" w:cs="Segoe UI Semilight"/>
          <w:shd w:val="clear" w:color="auto" w:fill="FFFFFF"/>
        </w:rPr>
        <w:t>topologie sítě</w:t>
      </w: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, ve které jsou některé uzly přímo propojeny s více než jedním dalším uzlem v síti. Pro tuto topologii neexistuje v češtině uspokojivý název, používají se názvy jako </w:t>
      </w:r>
      <w:r w:rsidRPr="00171702">
        <w:rPr>
          <w:rFonts w:ascii="Segoe UI Semilight" w:hAnsi="Segoe UI Semilight" w:cs="Segoe UI Semilight"/>
          <w:bCs/>
          <w:color w:val="202122"/>
          <w:shd w:val="clear" w:color="auto" w:fill="FFFFFF"/>
        </w:rPr>
        <w:t>síťová topologie</w:t>
      </w: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, </w:t>
      </w:r>
      <w:r w:rsidRPr="00171702">
        <w:rPr>
          <w:rFonts w:ascii="Segoe UI Semilight" w:hAnsi="Segoe UI Semilight" w:cs="Segoe UI Semilight"/>
          <w:bCs/>
          <w:color w:val="202122"/>
          <w:shd w:val="clear" w:color="auto" w:fill="FFFFFF"/>
        </w:rPr>
        <w:t>obecný graf</w:t>
      </w: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, </w:t>
      </w:r>
      <w:proofErr w:type="spellStart"/>
      <w:r w:rsidRPr="00171702">
        <w:rPr>
          <w:rFonts w:ascii="Segoe UI Semilight" w:hAnsi="Segoe UI Semilight" w:cs="Segoe UI Semilight"/>
          <w:bCs/>
          <w:color w:val="202122"/>
          <w:shd w:val="clear" w:color="auto" w:fill="FFFFFF"/>
        </w:rPr>
        <w:t>mesh</w:t>
      </w:r>
      <w:proofErr w:type="spellEnd"/>
      <w:r w:rsidRPr="00171702">
        <w:rPr>
          <w:rFonts w:ascii="Segoe UI Semilight" w:hAnsi="Segoe UI Semilight" w:cs="Segoe UI Semilight"/>
          <w:bCs/>
          <w:color w:val="202122"/>
          <w:shd w:val="clear" w:color="auto" w:fill="FFFFFF"/>
        </w:rPr>
        <w:t xml:space="preserve"> topologie</w:t>
      </w: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. Také u anglického názvu existuje určitá nejednoznačnost, protože někteří autoři považují </w:t>
      </w:r>
      <w:proofErr w:type="spellStart"/>
      <w:r w:rsidRPr="00171702">
        <w:rPr>
          <w:rFonts w:ascii="Segoe UI Semilight" w:hAnsi="Segoe UI Semilight" w:cs="Segoe UI Semilight"/>
          <w:i/>
          <w:iCs/>
          <w:color w:val="202122"/>
          <w:shd w:val="clear" w:color="auto" w:fill="FFFFFF"/>
        </w:rPr>
        <w:t>mesh</w:t>
      </w:r>
      <w:proofErr w:type="spellEnd"/>
      <w:r w:rsidRPr="00171702">
        <w:rPr>
          <w:rFonts w:ascii="Segoe UI Semilight" w:hAnsi="Segoe UI Semilight" w:cs="Segoe UI Semilight"/>
          <w:i/>
          <w:iCs/>
          <w:color w:val="202122"/>
          <w:shd w:val="clear" w:color="auto" w:fill="FFFFFF"/>
        </w:rPr>
        <w:t xml:space="preserve"> </w:t>
      </w:r>
      <w:proofErr w:type="spellStart"/>
      <w:r w:rsidRPr="00171702">
        <w:rPr>
          <w:rFonts w:ascii="Segoe UI Semilight" w:hAnsi="Segoe UI Semilight" w:cs="Segoe UI Semilight"/>
          <w:i/>
          <w:iCs/>
          <w:color w:val="202122"/>
          <w:shd w:val="clear" w:color="auto" w:fill="FFFFFF"/>
        </w:rPr>
        <w:t>topology</w:t>
      </w:r>
      <w:proofErr w:type="spellEnd"/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t> bez přívlastku za síť s topologií každý s každým (úplný graf), jiní za částečně propojený graf.</w:t>
      </w:r>
    </w:p>
    <w:p w14:paraId="63D952E5" w14:textId="77777777" w:rsidR="00172E6C" w:rsidRPr="00171702" w:rsidRDefault="003D597A" w:rsidP="00523CF4">
      <w:p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171702">
        <w:rPr>
          <w:rFonts w:ascii="Segoe UI Semilight" w:hAnsi="Segoe UI Semilight" w:cs="Segoe UI Semilight"/>
          <w:color w:val="202122"/>
          <w:shd w:val="clear" w:color="auto" w:fill="FFFFFF"/>
        </w:rPr>
        <w:pict w14:anchorId="05F71485">
          <v:shape id="_x0000_i1028" type="#_x0000_t75" style="width:165pt;height:151.5pt">
            <v:imagedata r:id="rId9" o:title="stažený soubor (7)"/>
          </v:shape>
        </w:pict>
      </w:r>
    </w:p>
    <w:p w14:paraId="02BDAE90" w14:textId="77777777" w:rsidR="00172E6C" w:rsidRPr="00171702" w:rsidRDefault="00172E6C" w:rsidP="00CE358D">
      <w:pPr>
        <w:pStyle w:val="Odstavecseseznamem"/>
        <w:numPr>
          <w:ilvl w:val="0"/>
          <w:numId w:val="10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 xml:space="preserve">Výhody </w:t>
      </w:r>
    </w:p>
    <w:p w14:paraId="41DE78B1" w14:textId="77777777" w:rsidR="00172E6C" w:rsidRPr="00171702" w:rsidRDefault="00172E6C" w:rsidP="00CE358D">
      <w:pPr>
        <w:pStyle w:val="Odstavecseseznamem"/>
        <w:numPr>
          <w:ilvl w:val="1"/>
          <w:numId w:val="10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color w:val="202122"/>
          <w:lang w:eastAsia="cs-CZ"/>
        </w:rPr>
        <w:t>Při selhání linky k uzlu, který má více připojení, lze s uzlem stále komunikovat.</w:t>
      </w:r>
    </w:p>
    <w:p w14:paraId="0EC908DB" w14:textId="77777777" w:rsidR="00172E6C" w:rsidRPr="00171702" w:rsidRDefault="00172E6C" w:rsidP="00CE358D">
      <w:pPr>
        <w:pStyle w:val="Odstavecseseznamem"/>
        <w:numPr>
          <w:ilvl w:val="1"/>
          <w:numId w:val="10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color w:val="202122"/>
          <w:lang w:eastAsia="cs-CZ"/>
        </w:rPr>
        <w:t>Neexistuje centrální prvek, jehož selhání by vyřadilo celou síť.</w:t>
      </w:r>
    </w:p>
    <w:p w14:paraId="516568EA" w14:textId="77777777" w:rsidR="00172E6C" w:rsidRPr="00171702" w:rsidRDefault="00172E6C" w:rsidP="00CE358D">
      <w:pPr>
        <w:pStyle w:val="Odstavecseseznamem"/>
        <w:numPr>
          <w:ilvl w:val="1"/>
          <w:numId w:val="10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color w:val="202122"/>
          <w:lang w:eastAsia="cs-CZ"/>
        </w:rPr>
        <w:t>Není potřeba tolik kabelů jako u plně propojené sítě.</w:t>
      </w:r>
    </w:p>
    <w:p w14:paraId="3A76AB0E" w14:textId="77777777" w:rsidR="00172E6C" w:rsidRPr="00171702" w:rsidRDefault="00172E6C" w:rsidP="00CE358D">
      <w:pPr>
        <w:pStyle w:val="Odstavecseseznamem"/>
        <w:numPr>
          <w:ilvl w:val="1"/>
          <w:numId w:val="10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color w:val="202122"/>
          <w:lang w:eastAsia="cs-CZ"/>
        </w:rPr>
        <w:t>Síť lze snadno rozšiřovat podle potřeby.</w:t>
      </w:r>
    </w:p>
    <w:p w14:paraId="758D0DF3" w14:textId="77777777" w:rsidR="00172E6C" w:rsidRPr="00171702" w:rsidRDefault="00172E6C" w:rsidP="00172E6C">
      <w:p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</w:p>
    <w:p w14:paraId="3F5D29A0" w14:textId="77777777" w:rsidR="00172E6C" w:rsidRPr="00171702" w:rsidRDefault="00172E6C" w:rsidP="00CE358D">
      <w:pPr>
        <w:pStyle w:val="Odstavecseseznamem"/>
        <w:numPr>
          <w:ilvl w:val="0"/>
          <w:numId w:val="10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lang w:eastAsia="cs-CZ"/>
        </w:rPr>
        <w:t>Nevýhody</w:t>
      </w:r>
    </w:p>
    <w:p w14:paraId="7412ACD3" w14:textId="77777777" w:rsidR="00172E6C" w:rsidRPr="00171702" w:rsidRDefault="00172E6C" w:rsidP="00CE358D">
      <w:pPr>
        <w:pStyle w:val="Odstavecseseznamem"/>
        <w:numPr>
          <w:ilvl w:val="1"/>
          <w:numId w:val="10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color w:val="202122"/>
          <w:lang w:eastAsia="cs-CZ"/>
        </w:rPr>
        <w:t>Vyžaduje</w:t>
      </w:r>
      <w:r w:rsidRPr="00171702">
        <w:rPr>
          <w:rFonts w:ascii="Segoe UI Semilight" w:eastAsia="Times New Roman" w:hAnsi="Segoe UI Semilight" w:cs="Segoe UI Semilight"/>
          <w:lang w:eastAsia="cs-CZ"/>
        </w:rPr>
        <w:t> směrování </w:t>
      </w:r>
      <w:r w:rsidRPr="00171702">
        <w:rPr>
          <w:rFonts w:ascii="Segoe UI Semilight" w:eastAsia="Times New Roman" w:hAnsi="Segoe UI Semilight" w:cs="Segoe UI Semilight"/>
          <w:color w:val="202122"/>
          <w:lang w:eastAsia="cs-CZ"/>
        </w:rPr>
        <w:t>provozu.</w:t>
      </w:r>
    </w:p>
    <w:p w14:paraId="55D01F85" w14:textId="3BE83AF3" w:rsidR="00523CF4" w:rsidRPr="00171702" w:rsidRDefault="00172E6C" w:rsidP="00CE358D">
      <w:pPr>
        <w:pStyle w:val="Odstavecseseznamem"/>
        <w:numPr>
          <w:ilvl w:val="1"/>
          <w:numId w:val="10"/>
        </w:numPr>
        <w:shd w:val="clear" w:color="auto" w:fill="FFFFFF"/>
        <w:spacing w:after="0" w:line="240" w:lineRule="auto"/>
        <w:rPr>
          <w:rFonts w:ascii="Segoe UI Semilight" w:eastAsia="Times New Roman" w:hAnsi="Segoe UI Semilight" w:cs="Segoe UI Semilight"/>
          <w:lang w:eastAsia="cs-CZ"/>
        </w:rPr>
      </w:pPr>
      <w:r w:rsidRPr="00171702">
        <w:rPr>
          <w:rFonts w:ascii="Segoe UI Semilight" w:eastAsia="Times New Roman" w:hAnsi="Segoe UI Semilight" w:cs="Segoe UI Semilight"/>
          <w:color w:val="202122"/>
          <w:lang w:eastAsia="cs-CZ"/>
        </w:rPr>
        <w:t>Nutná ochrana proti zacyklení</w:t>
      </w:r>
    </w:p>
    <w:sectPr w:rsidR="00523CF4" w:rsidRPr="00171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70C68"/>
    <w:multiLevelType w:val="multilevel"/>
    <w:tmpl w:val="31EA4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1745B5"/>
    <w:multiLevelType w:val="hybridMultilevel"/>
    <w:tmpl w:val="B5C49D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01C77"/>
    <w:multiLevelType w:val="hybridMultilevel"/>
    <w:tmpl w:val="7CF083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D7908"/>
    <w:multiLevelType w:val="multilevel"/>
    <w:tmpl w:val="DF64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3F7451"/>
    <w:multiLevelType w:val="multilevel"/>
    <w:tmpl w:val="46349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4B7D5B"/>
    <w:multiLevelType w:val="hybridMultilevel"/>
    <w:tmpl w:val="F336D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C0663A"/>
    <w:multiLevelType w:val="hybridMultilevel"/>
    <w:tmpl w:val="3DF0A5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E46D7"/>
    <w:multiLevelType w:val="hybridMultilevel"/>
    <w:tmpl w:val="6156AD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B426F"/>
    <w:multiLevelType w:val="hybridMultilevel"/>
    <w:tmpl w:val="4328C1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916F26"/>
    <w:multiLevelType w:val="multilevel"/>
    <w:tmpl w:val="C436D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EC062D"/>
    <w:multiLevelType w:val="hybridMultilevel"/>
    <w:tmpl w:val="8F7049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0"/>
  </w:num>
  <w:num w:numId="5">
    <w:abstractNumId w:val="2"/>
  </w:num>
  <w:num w:numId="6">
    <w:abstractNumId w:val="8"/>
  </w:num>
  <w:num w:numId="7">
    <w:abstractNumId w:val="5"/>
  </w:num>
  <w:num w:numId="8">
    <w:abstractNumId w:val="7"/>
  </w:num>
  <w:num w:numId="9">
    <w:abstractNumId w:val="1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454"/>
    <w:rsid w:val="00171702"/>
    <w:rsid w:val="00172E6C"/>
    <w:rsid w:val="00376D4B"/>
    <w:rsid w:val="003D597A"/>
    <w:rsid w:val="004927BE"/>
    <w:rsid w:val="00523CF4"/>
    <w:rsid w:val="00585B7E"/>
    <w:rsid w:val="00885927"/>
    <w:rsid w:val="00902454"/>
    <w:rsid w:val="009D0DB0"/>
    <w:rsid w:val="00AC0B4B"/>
    <w:rsid w:val="00CD7309"/>
    <w:rsid w:val="00CE358D"/>
    <w:rsid w:val="00D4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D4A26"/>
  <w15:chartTrackingRefBased/>
  <w15:docId w15:val="{3263892E-339D-44BD-9B0B-3FE2B17E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172E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902454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376D4B"/>
    <w:rPr>
      <w:color w:val="0000FF"/>
      <w:u w:val="single"/>
    </w:rPr>
  </w:style>
  <w:style w:type="character" w:customStyle="1" w:styleId="cizojazycne">
    <w:name w:val="cizojazycne"/>
    <w:basedOn w:val="Standardnpsmoodstavce"/>
    <w:rsid w:val="00376D4B"/>
  </w:style>
  <w:style w:type="character" w:customStyle="1" w:styleId="Nadpis3Char">
    <w:name w:val="Nadpis 3 Char"/>
    <w:basedOn w:val="Standardnpsmoodstavce"/>
    <w:link w:val="Nadpis3"/>
    <w:uiPriority w:val="9"/>
    <w:rsid w:val="00172E6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mw-headline">
    <w:name w:val="mw-headline"/>
    <w:basedOn w:val="Standardnpsmoodstavce"/>
    <w:rsid w:val="00172E6C"/>
  </w:style>
  <w:style w:type="character" w:customStyle="1" w:styleId="mw-editsection">
    <w:name w:val="mw-editsection"/>
    <w:basedOn w:val="Standardnpsmoodstavce"/>
    <w:rsid w:val="00172E6C"/>
  </w:style>
  <w:style w:type="character" w:customStyle="1" w:styleId="mw-editsection-bracket">
    <w:name w:val="mw-editsection-bracket"/>
    <w:basedOn w:val="Standardnpsmoodstavce"/>
    <w:rsid w:val="00172E6C"/>
  </w:style>
  <w:style w:type="character" w:customStyle="1" w:styleId="mw-editsection-divider">
    <w:name w:val="mw-editsection-divider"/>
    <w:basedOn w:val="Standardnpsmoodstavce"/>
    <w:rsid w:val="00172E6C"/>
  </w:style>
  <w:style w:type="paragraph" w:styleId="Odstavecseseznamem">
    <w:name w:val="List Paragraph"/>
    <w:basedOn w:val="Normln"/>
    <w:uiPriority w:val="34"/>
    <w:qFormat/>
    <w:rsid w:val="00585B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8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8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3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1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1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8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2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8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1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8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9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7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8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4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9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5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9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3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9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5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5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1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6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7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1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3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5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9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1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8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3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0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9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6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5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0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7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1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3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6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1096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ISŠTE Sokolov, p. o.</Company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Luboš Šalplachta</dc:creator>
  <cp:keywords/>
  <dc:description/>
  <cp:lastModifiedBy>Nela Dobešová</cp:lastModifiedBy>
  <cp:revision>2</cp:revision>
  <dcterms:created xsi:type="dcterms:W3CDTF">2021-05-23T11:47:00Z</dcterms:created>
  <dcterms:modified xsi:type="dcterms:W3CDTF">2021-05-23T11:47:00Z</dcterms:modified>
</cp:coreProperties>
</file>