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5D703" w14:textId="559D7F30" w:rsidR="00770598" w:rsidRPr="00C8010C" w:rsidRDefault="00397953" w:rsidP="00713D31">
      <w:pPr>
        <w:jc w:val="center"/>
        <w:rPr>
          <w:rFonts w:ascii="Segoe UI Semilight" w:hAnsi="Segoe UI Semilight" w:cs="Segoe UI Semilight"/>
          <w:sz w:val="32"/>
          <w:szCs w:val="32"/>
        </w:rPr>
      </w:pPr>
      <w:r w:rsidRPr="00C8010C">
        <w:rPr>
          <w:rFonts w:ascii="Segoe UI Semilight" w:hAnsi="Segoe UI Semilight" w:cs="Segoe UI Semilight"/>
          <w:sz w:val="32"/>
          <w:szCs w:val="32"/>
        </w:rPr>
        <w:t>Práce s fotografiemi, jednoduchá animace</w:t>
      </w:r>
    </w:p>
    <w:p w14:paraId="730E66B8" w14:textId="77777777" w:rsidR="00C8010C" w:rsidRDefault="00C8010C">
      <w:pPr>
        <w:rPr>
          <w:rFonts w:ascii="Segoe UI Semilight" w:hAnsi="Segoe UI Semilight" w:cs="Segoe UI Semilight"/>
          <w:sz w:val="20"/>
          <w:szCs w:val="20"/>
        </w:rPr>
      </w:pPr>
    </w:p>
    <w:p w14:paraId="5B2E26CD" w14:textId="5A2FB3B7" w:rsidR="00397953" w:rsidRPr="00C8010C" w:rsidRDefault="00397953">
      <w:pPr>
        <w:rPr>
          <w:rFonts w:ascii="Segoe UI Semilight" w:hAnsi="Segoe UI Semilight" w:cs="Segoe UI Semilight"/>
          <w:sz w:val="20"/>
          <w:szCs w:val="20"/>
        </w:rPr>
      </w:pPr>
      <w:r w:rsidRPr="00C8010C">
        <w:rPr>
          <w:rFonts w:ascii="Segoe UI Semilight" w:hAnsi="Segoe UI Semilight" w:cs="Segoe UI Semilight"/>
          <w:sz w:val="20"/>
          <w:szCs w:val="20"/>
        </w:rPr>
        <w:t>Obrázky pro svůj dokument můžeme získat různými způsoby:</w:t>
      </w:r>
    </w:p>
    <w:p w14:paraId="7233BF2D" w14:textId="236A0FE8" w:rsidR="00397953" w:rsidRPr="00C8010C" w:rsidRDefault="00397953" w:rsidP="00397953">
      <w:pPr>
        <w:pStyle w:val="Odstavecseseznamem"/>
        <w:numPr>
          <w:ilvl w:val="0"/>
          <w:numId w:val="1"/>
        </w:numPr>
        <w:rPr>
          <w:rFonts w:ascii="Segoe UI Semilight" w:hAnsi="Segoe UI Semilight" w:cs="Segoe UI Semilight"/>
          <w:sz w:val="20"/>
          <w:szCs w:val="20"/>
        </w:rPr>
      </w:pPr>
      <w:r w:rsidRPr="00C8010C">
        <w:rPr>
          <w:rFonts w:ascii="Segoe UI Semilight" w:hAnsi="Segoe UI Semilight" w:cs="Segoe UI Semilight"/>
          <w:sz w:val="20"/>
          <w:szCs w:val="20"/>
        </w:rPr>
        <w:t>nakreslením v grafickém programu pro malování</w:t>
      </w:r>
    </w:p>
    <w:p w14:paraId="36F0F64C" w14:textId="04F6554D" w:rsidR="00397953" w:rsidRPr="00C8010C" w:rsidRDefault="00397953" w:rsidP="00397953">
      <w:pPr>
        <w:pStyle w:val="Odstavecseseznamem"/>
        <w:numPr>
          <w:ilvl w:val="0"/>
          <w:numId w:val="1"/>
        </w:numPr>
        <w:rPr>
          <w:rFonts w:ascii="Segoe UI Semilight" w:hAnsi="Segoe UI Semilight" w:cs="Segoe UI Semilight"/>
          <w:sz w:val="20"/>
          <w:szCs w:val="20"/>
        </w:rPr>
      </w:pPr>
      <w:r w:rsidRPr="00C8010C">
        <w:rPr>
          <w:rFonts w:ascii="Segoe UI Semilight" w:hAnsi="Segoe UI Semilight" w:cs="Segoe UI Semilight"/>
          <w:sz w:val="20"/>
          <w:szCs w:val="20"/>
        </w:rPr>
        <w:t>nakreslením pomocí programu na úpravu fotografií</w:t>
      </w:r>
    </w:p>
    <w:p w14:paraId="7933269D" w14:textId="267F8B05" w:rsidR="00397953" w:rsidRPr="00C8010C" w:rsidRDefault="00397953" w:rsidP="00397953">
      <w:pPr>
        <w:pStyle w:val="Odstavecseseznamem"/>
        <w:numPr>
          <w:ilvl w:val="0"/>
          <w:numId w:val="1"/>
        </w:numPr>
        <w:rPr>
          <w:rFonts w:ascii="Segoe UI Semilight" w:hAnsi="Segoe UI Semilight" w:cs="Segoe UI Semilight"/>
          <w:sz w:val="20"/>
          <w:szCs w:val="20"/>
        </w:rPr>
      </w:pPr>
      <w:r w:rsidRPr="00C8010C">
        <w:rPr>
          <w:rFonts w:ascii="Segoe UI Semilight" w:hAnsi="Segoe UI Semilight" w:cs="Segoe UI Semilight"/>
          <w:sz w:val="20"/>
          <w:szCs w:val="20"/>
        </w:rPr>
        <w:t>skenováním z tištěné předlohy nebo negativu</w:t>
      </w:r>
    </w:p>
    <w:p w14:paraId="0604F764" w14:textId="2D5677D9" w:rsidR="00397953" w:rsidRPr="00C8010C" w:rsidRDefault="00397953" w:rsidP="00397953">
      <w:pPr>
        <w:pStyle w:val="Odstavecseseznamem"/>
        <w:numPr>
          <w:ilvl w:val="0"/>
          <w:numId w:val="1"/>
        </w:numPr>
        <w:rPr>
          <w:rFonts w:ascii="Segoe UI Semilight" w:hAnsi="Segoe UI Semilight" w:cs="Segoe UI Semilight"/>
          <w:sz w:val="20"/>
          <w:szCs w:val="20"/>
        </w:rPr>
      </w:pPr>
      <w:r w:rsidRPr="00C8010C">
        <w:rPr>
          <w:rFonts w:ascii="Segoe UI Semilight" w:hAnsi="Segoe UI Semilight" w:cs="Segoe UI Semilight"/>
          <w:sz w:val="20"/>
          <w:szCs w:val="20"/>
        </w:rPr>
        <w:t>fotografováním digitálním fotoaparátem</w:t>
      </w:r>
    </w:p>
    <w:p w14:paraId="69407BB3" w14:textId="74019FE1" w:rsidR="00397953" w:rsidRPr="00C8010C" w:rsidRDefault="00397953" w:rsidP="00397953">
      <w:pPr>
        <w:pStyle w:val="Odstavecseseznamem"/>
        <w:numPr>
          <w:ilvl w:val="0"/>
          <w:numId w:val="1"/>
        </w:numPr>
        <w:rPr>
          <w:rFonts w:ascii="Segoe UI Semilight" w:hAnsi="Segoe UI Semilight" w:cs="Segoe UI Semilight"/>
          <w:sz w:val="20"/>
          <w:szCs w:val="20"/>
        </w:rPr>
      </w:pPr>
      <w:r w:rsidRPr="00C8010C">
        <w:rPr>
          <w:rFonts w:ascii="Segoe UI Semilight" w:hAnsi="Segoe UI Semilight" w:cs="Segoe UI Semilight"/>
          <w:sz w:val="20"/>
          <w:szCs w:val="20"/>
        </w:rPr>
        <w:t>z CD, které jsou přílohou různých časopisů, odborných knih</w:t>
      </w:r>
      <w:r w:rsidRPr="00C8010C">
        <w:rPr>
          <w:rFonts w:ascii="Segoe UI Semilight" w:hAnsi="Segoe UI Semilight" w:cs="Segoe UI Semilight"/>
          <w:sz w:val="20"/>
          <w:szCs w:val="20"/>
        </w:rPr>
        <w:t xml:space="preserve">, </w:t>
      </w:r>
      <w:r w:rsidRPr="00C8010C">
        <w:rPr>
          <w:rFonts w:ascii="Segoe UI Semilight" w:hAnsi="Segoe UI Semilight" w:cs="Segoe UI Semilight"/>
          <w:sz w:val="20"/>
          <w:szCs w:val="20"/>
        </w:rPr>
        <w:t>fotobanky, galerie</w:t>
      </w:r>
    </w:p>
    <w:p w14:paraId="7D5F7B76" w14:textId="023B36FC" w:rsidR="00397953" w:rsidRPr="00C8010C" w:rsidRDefault="00397953" w:rsidP="00397953">
      <w:pPr>
        <w:pStyle w:val="Odstavecseseznamem"/>
        <w:numPr>
          <w:ilvl w:val="0"/>
          <w:numId w:val="1"/>
        </w:numPr>
        <w:rPr>
          <w:rFonts w:ascii="Segoe UI Semilight" w:hAnsi="Segoe UI Semilight" w:cs="Segoe UI Semilight"/>
          <w:sz w:val="20"/>
          <w:szCs w:val="20"/>
        </w:rPr>
      </w:pPr>
      <w:r w:rsidRPr="00C8010C">
        <w:rPr>
          <w:rFonts w:ascii="Segoe UI Semilight" w:hAnsi="Segoe UI Semilight" w:cs="Segoe UI Semilight"/>
          <w:sz w:val="20"/>
          <w:szCs w:val="20"/>
        </w:rPr>
        <w:t>stažením z internetu (pozor na autorská práva, problémy s rozlišením):</w:t>
      </w:r>
    </w:p>
    <w:p w14:paraId="6FDEF3BD" w14:textId="77777777" w:rsidR="00397953" w:rsidRPr="00C8010C" w:rsidRDefault="00397953" w:rsidP="00397953">
      <w:pPr>
        <w:pStyle w:val="Odstavecseseznamem"/>
        <w:numPr>
          <w:ilvl w:val="1"/>
          <w:numId w:val="1"/>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na běžných webových stránkách, </w:t>
      </w:r>
    </w:p>
    <w:p w14:paraId="34B91D1E" w14:textId="20B75DFA" w:rsidR="00397953" w:rsidRPr="00C8010C" w:rsidRDefault="00397953" w:rsidP="00397953">
      <w:pPr>
        <w:pStyle w:val="Odstavecseseznamem"/>
        <w:numPr>
          <w:ilvl w:val="1"/>
          <w:numId w:val="1"/>
        </w:numPr>
        <w:rPr>
          <w:rFonts w:ascii="Segoe UI Semilight" w:hAnsi="Segoe UI Semilight" w:cs="Segoe UI Semilight"/>
          <w:sz w:val="20"/>
          <w:szCs w:val="20"/>
        </w:rPr>
      </w:pPr>
      <w:r w:rsidRPr="00C8010C">
        <w:rPr>
          <w:rFonts w:ascii="Segoe UI Semilight" w:hAnsi="Segoe UI Semilight" w:cs="Segoe UI Semilight"/>
          <w:sz w:val="20"/>
          <w:szCs w:val="20"/>
        </w:rPr>
        <w:t>na specializovaných serverech se zaměřením na grafiku a fotografie</w:t>
      </w:r>
    </w:p>
    <w:p w14:paraId="29B68597" w14:textId="77777777" w:rsidR="00C8010C" w:rsidRDefault="00C8010C" w:rsidP="00397953">
      <w:pPr>
        <w:rPr>
          <w:rFonts w:ascii="Segoe UI Semilight" w:hAnsi="Segoe UI Semilight" w:cs="Segoe UI Semilight"/>
          <w:b/>
          <w:bCs/>
          <w:sz w:val="20"/>
          <w:szCs w:val="20"/>
        </w:rPr>
      </w:pPr>
    </w:p>
    <w:p w14:paraId="359D0488" w14:textId="7380A7E9"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b/>
          <w:bCs/>
          <w:sz w:val="20"/>
          <w:szCs w:val="20"/>
        </w:rPr>
        <w:t>Fotobanka</w:t>
      </w:r>
      <w:r w:rsidRPr="00C8010C">
        <w:rPr>
          <w:rFonts w:ascii="Segoe UI Semilight" w:hAnsi="Segoe UI Semilight" w:cs="Segoe UI Semilight"/>
          <w:sz w:val="20"/>
          <w:szCs w:val="20"/>
        </w:rPr>
        <w:t xml:space="preserve"> je místo, kde se střetává nabídka kvalitních snímků a jejich poptávka. Většinou zde najdou milióny obrázků v tisících různých kategoriích. Smyslem fotobank je vytvořit místo odkud mohou lidé čerpat fotografie a zcela legálně je pak používat pro komerční užití. 123RF, </w:t>
      </w:r>
      <w:proofErr w:type="spellStart"/>
      <w:r w:rsidRPr="00C8010C">
        <w:rPr>
          <w:rFonts w:ascii="Segoe UI Semilight" w:hAnsi="Segoe UI Semilight" w:cs="Segoe UI Semilight"/>
          <w:sz w:val="20"/>
          <w:szCs w:val="20"/>
        </w:rPr>
        <w:t>Depositphotos</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Shutterstock</w:t>
      </w:r>
      <w:proofErr w:type="spellEnd"/>
      <w:r w:rsidRPr="00C8010C">
        <w:rPr>
          <w:rFonts w:ascii="Segoe UI Semilight" w:hAnsi="Segoe UI Semilight" w:cs="Segoe UI Semilight"/>
          <w:sz w:val="20"/>
          <w:szCs w:val="20"/>
        </w:rPr>
        <w:t xml:space="preserve">, </w:t>
      </w:r>
      <w:hyperlink r:id="rId7" w:history="1">
        <w:r w:rsidRPr="00C8010C">
          <w:rPr>
            <w:rStyle w:val="Hypertextovodkaz"/>
            <w:rFonts w:ascii="Segoe UI Semilight" w:hAnsi="Segoe UI Semilight" w:cs="Segoe UI Semilight"/>
            <w:sz w:val="20"/>
            <w:szCs w:val="20"/>
          </w:rPr>
          <w:t>www.samphotostock.cz</w:t>
        </w:r>
      </w:hyperlink>
    </w:p>
    <w:p w14:paraId="27B5793C" w14:textId="624AFC39" w:rsidR="00397953" w:rsidRPr="00C8010C" w:rsidRDefault="00397953" w:rsidP="00397953">
      <w:pPr>
        <w:rPr>
          <w:rFonts w:ascii="Segoe UI Semilight" w:hAnsi="Segoe UI Semilight" w:cs="Segoe UI Semilight"/>
          <w:sz w:val="20"/>
          <w:szCs w:val="20"/>
        </w:rPr>
      </w:pPr>
    </w:p>
    <w:p w14:paraId="71BB0B98" w14:textId="1A52F9A5" w:rsidR="00397953" w:rsidRPr="00C8010C" w:rsidRDefault="00397953" w:rsidP="00397953">
      <w:pPr>
        <w:rPr>
          <w:rFonts w:ascii="Segoe UI Semilight" w:hAnsi="Segoe UI Semilight" w:cs="Segoe UI Semilight"/>
          <w:b/>
          <w:bCs/>
          <w:sz w:val="20"/>
          <w:szCs w:val="20"/>
        </w:rPr>
      </w:pPr>
      <w:r w:rsidRPr="00C8010C">
        <w:rPr>
          <w:rFonts w:ascii="Segoe UI Semilight" w:hAnsi="Segoe UI Semilight" w:cs="Segoe UI Semilight"/>
          <w:b/>
          <w:bCs/>
          <w:sz w:val="20"/>
          <w:szCs w:val="20"/>
        </w:rPr>
        <w:t>Problematika autorských práv</w:t>
      </w:r>
    </w:p>
    <w:p w14:paraId="7C3FED94" w14:textId="3B8A4146" w:rsidR="00397953" w:rsidRPr="00C8010C" w:rsidRDefault="00397953" w:rsidP="00397953">
      <w:pPr>
        <w:rPr>
          <w:rFonts w:ascii="Segoe UI Semilight" w:hAnsi="Segoe UI Semilight" w:cs="Segoe UI Semilight"/>
          <w:sz w:val="20"/>
          <w:szCs w:val="20"/>
        </w:rPr>
      </w:pPr>
    </w:p>
    <w:p w14:paraId="75952E90" w14:textId="77777777"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 xml:space="preserve">Autorské právo náleží spolu s právy s ním souvisejícími mezi práva duševního vlastnictví, resp. práva k nehmotným statkům. Základním právním předpisem je autorský </w:t>
      </w:r>
      <w:proofErr w:type="gramStart"/>
      <w:r w:rsidRPr="00C8010C">
        <w:rPr>
          <w:rFonts w:ascii="Segoe UI Semilight" w:hAnsi="Segoe UI Semilight" w:cs="Segoe UI Semilight"/>
          <w:sz w:val="20"/>
          <w:szCs w:val="20"/>
        </w:rPr>
        <w:t>zákon - zákon</w:t>
      </w:r>
      <w:proofErr w:type="gramEnd"/>
      <w:r w:rsidRPr="00C8010C">
        <w:rPr>
          <w:rFonts w:ascii="Segoe UI Semilight" w:hAnsi="Segoe UI Semilight" w:cs="Segoe UI Semilight"/>
          <w:sz w:val="20"/>
          <w:szCs w:val="20"/>
        </w:rPr>
        <w:t xml:space="preserve"> č. 121/2000 Sb. o právu autorském, o právech souvisejících s právem autorským a o změně některých zákonů, ve znění pozdějších předpisů. </w:t>
      </w:r>
    </w:p>
    <w:p w14:paraId="5C1665DC" w14:textId="77777777"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 xml:space="preserve">Mezi autorská díla patří mimo jiné: výtvarná díla (včetně děl grafických - např. grafické návrhy označení – loga), filmová díla, počítačové programy, webové stránky, fotografie. </w:t>
      </w:r>
    </w:p>
    <w:p w14:paraId="41F6F3AB" w14:textId="624E8A1A"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 xml:space="preserve">Ke každému užití díla je zásadně vyžadován </w:t>
      </w:r>
      <w:r w:rsidRPr="00C8010C">
        <w:rPr>
          <w:rFonts w:ascii="Segoe UI Semilight" w:hAnsi="Segoe UI Semilight" w:cs="Segoe UI Semilight"/>
          <w:b/>
          <w:bCs/>
          <w:sz w:val="20"/>
          <w:szCs w:val="20"/>
        </w:rPr>
        <w:t>souhlas autora</w:t>
      </w:r>
      <w:r w:rsidRPr="00C8010C">
        <w:rPr>
          <w:rFonts w:ascii="Segoe UI Semilight" w:hAnsi="Segoe UI Semilight" w:cs="Segoe UI Semilight"/>
          <w:sz w:val="20"/>
          <w:szCs w:val="20"/>
        </w:rPr>
        <w:t>, popř. toho, kdo vykonává autorská práva k dílu.</w:t>
      </w:r>
    </w:p>
    <w:p w14:paraId="7A14F7D6" w14:textId="1CF1FCA3"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 xml:space="preserve">Porušování autorských práv k počítačovým programům – </w:t>
      </w:r>
      <w:r w:rsidRPr="00C8010C">
        <w:rPr>
          <w:rFonts w:ascii="Segoe UI Semilight" w:hAnsi="Segoe UI Semilight" w:cs="Segoe UI Semilight"/>
          <w:b/>
          <w:bCs/>
          <w:sz w:val="20"/>
          <w:szCs w:val="20"/>
        </w:rPr>
        <w:t>softwarové pirátství</w:t>
      </w:r>
      <w:r w:rsidRPr="00C8010C">
        <w:rPr>
          <w:rFonts w:ascii="Segoe UI Semilight" w:hAnsi="Segoe UI Semilight" w:cs="Segoe UI Semilight"/>
          <w:sz w:val="20"/>
          <w:szCs w:val="20"/>
        </w:rPr>
        <w:t>. Vznik autorských práv je dán okamžikem, kdy je dílo vyjádřeno v jakékoli objektivně vnímatelné podobě. Tedy od chvíle, kdy je například fotka vidět ať už na displeji či na papíře. Fotografie tedy nelze kopírovat k dalšímu užití a bez souhlasu autora do nich zasahovat. Objevíme-li tedy na internetu fotografii či www stránku a chceme s ní nějakým způsobem dále nakládat (mimo jejího prohlédnutí či uložení), musíme se obrátit buď přímo na autora nebo na provozovatel serveru a získat licenci.</w:t>
      </w:r>
    </w:p>
    <w:p w14:paraId="0A75C558" w14:textId="6320896C" w:rsidR="00397953" w:rsidRPr="00C8010C" w:rsidRDefault="00397953" w:rsidP="00397953">
      <w:pPr>
        <w:rPr>
          <w:rFonts w:ascii="Segoe UI Semilight" w:hAnsi="Segoe UI Semilight" w:cs="Segoe UI Semilight"/>
          <w:sz w:val="20"/>
          <w:szCs w:val="20"/>
        </w:rPr>
      </w:pPr>
    </w:p>
    <w:p w14:paraId="4485E7E4" w14:textId="77777777" w:rsidR="00397953" w:rsidRPr="00C8010C" w:rsidRDefault="00397953" w:rsidP="00397953">
      <w:pPr>
        <w:rPr>
          <w:rFonts w:ascii="Segoe UI Semilight" w:hAnsi="Segoe UI Semilight" w:cs="Segoe UI Semilight"/>
          <w:sz w:val="20"/>
          <w:szCs w:val="20"/>
        </w:rPr>
      </w:pPr>
    </w:p>
    <w:p w14:paraId="74ABE561" w14:textId="77777777" w:rsidR="00397953" w:rsidRPr="00C8010C" w:rsidRDefault="00397953" w:rsidP="00397953">
      <w:pPr>
        <w:rPr>
          <w:rFonts w:ascii="Segoe UI Semilight" w:hAnsi="Segoe UI Semilight" w:cs="Segoe UI Semilight"/>
          <w:sz w:val="20"/>
          <w:szCs w:val="20"/>
        </w:rPr>
      </w:pPr>
    </w:p>
    <w:p w14:paraId="3D228374" w14:textId="77777777" w:rsidR="00397953" w:rsidRPr="00C8010C" w:rsidRDefault="00397953" w:rsidP="00397953">
      <w:pPr>
        <w:rPr>
          <w:rFonts w:ascii="Segoe UI Semilight" w:hAnsi="Segoe UI Semilight" w:cs="Segoe UI Semilight"/>
          <w:sz w:val="20"/>
          <w:szCs w:val="20"/>
        </w:rPr>
      </w:pPr>
    </w:p>
    <w:p w14:paraId="6377D522" w14:textId="77777777" w:rsidR="00C8010C" w:rsidRDefault="00C8010C" w:rsidP="00397953">
      <w:pPr>
        <w:jc w:val="center"/>
        <w:rPr>
          <w:rFonts w:ascii="Segoe UI Semilight" w:hAnsi="Segoe UI Semilight" w:cs="Segoe UI Semilight"/>
          <w:sz w:val="20"/>
          <w:szCs w:val="20"/>
        </w:rPr>
      </w:pPr>
    </w:p>
    <w:p w14:paraId="7244E6DF" w14:textId="64E294EB" w:rsidR="00397953" w:rsidRPr="00C8010C" w:rsidRDefault="00397953" w:rsidP="00397953">
      <w:pPr>
        <w:jc w:val="center"/>
        <w:rPr>
          <w:rFonts w:ascii="Segoe UI Semilight" w:hAnsi="Segoe UI Semilight" w:cs="Segoe UI Semilight"/>
          <w:sz w:val="28"/>
          <w:szCs w:val="28"/>
        </w:rPr>
      </w:pPr>
      <w:r w:rsidRPr="00C8010C">
        <w:rPr>
          <w:rFonts w:ascii="Segoe UI Semilight" w:hAnsi="Segoe UI Semilight" w:cs="Segoe UI Semilight"/>
          <w:sz w:val="28"/>
          <w:szCs w:val="28"/>
        </w:rPr>
        <w:lastRenderedPageBreak/>
        <w:t>Grafické programy</w:t>
      </w:r>
    </w:p>
    <w:p w14:paraId="20644A3D" w14:textId="6113918B"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Programy pro prohlížení obrázků</w:t>
      </w:r>
    </w:p>
    <w:p w14:paraId="46C36680" w14:textId="1EA751C1"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 xml:space="preserve">Jsou to programy určené zejména k prohlížení obrázků na zobrazovacím zařízení. Umí upravit obrázek tak, aby byl zobrazen přes celou obrazovku, zvětšený, zmenšený apod. Od těchto programů se očekává i jednoduchá editace obrázků, jako je korekce jasu, kontrastu, otáčení a překlápění. Zajímavou funkcí těchto programů je tzv. slide </w:t>
      </w:r>
      <w:proofErr w:type="gramStart"/>
      <w:r w:rsidRPr="00C8010C">
        <w:rPr>
          <w:rFonts w:ascii="Segoe UI Semilight" w:hAnsi="Segoe UI Semilight" w:cs="Segoe UI Semilight"/>
          <w:sz w:val="20"/>
          <w:szCs w:val="20"/>
        </w:rPr>
        <w:t>show,</w:t>
      </w:r>
      <w:proofErr w:type="gramEnd"/>
      <w:r w:rsidRPr="00C8010C">
        <w:rPr>
          <w:rFonts w:ascii="Segoe UI Semilight" w:hAnsi="Segoe UI Semilight" w:cs="Segoe UI Semilight"/>
          <w:sz w:val="20"/>
          <w:szCs w:val="20"/>
        </w:rPr>
        <w:t xml:space="preserve"> čili časované prohlížení obrázků bez nutnosti zásahu uživatele.</w:t>
      </w:r>
    </w:p>
    <w:p w14:paraId="13F80985" w14:textId="33F64D86" w:rsidR="00397953" w:rsidRPr="00C8010C" w:rsidRDefault="00397953" w:rsidP="00397953">
      <w:pPr>
        <w:pStyle w:val="Odstavecseseznamem"/>
        <w:numPr>
          <w:ilvl w:val="0"/>
          <w:numId w:val="2"/>
        </w:numPr>
        <w:rPr>
          <w:rFonts w:ascii="Segoe UI Semilight" w:hAnsi="Segoe UI Semilight" w:cs="Segoe UI Semilight"/>
          <w:sz w:val="20"/>
          <w:szCs w:val="20"/>
        </w:rPr>
      </w:pPr>
      <w:r w:rsidRPr="00C8010C">
        <w:rPr>
          <w:rFonts w:ascii="Segoe UI Semilight" w:hAnsi="Segoe UI Semilight" w:cs="Segoe UI Semilight"/>
          <w:sz w:val="20"/>
          <w:szCs w:val="20"/>
        </w:rPr>
        <w:t>Prohlížeč obrázků ve Windows</w:t>
      </w:r>
    </w:p>
    <w:p w14:paraId="0B08CF65" w14:textId="245F6F8F" w:rsidR="00397953" w:rsidRPr="00C8010C" w:rsidRDefault="00397953" w:rsidP="00397953">
      <w:pPr>
        <w:pStyle w:val="Odstavecseseznamem"/>
        <w:numPr>
          <w:ilvl w:val="0"/>
          <w:numId w:val="2"/>
        </w:numPr>
        <w:rPr>
          <w:rFonts w:ascii="Segoe UI Semilight" w:hAnsi="Segoe UI Semilight" w:cs="Segoe UI Semilight"/>
          <w:sz w:val="20"/>
          <w:szCs w:val="20"/>
        </w:rPr>
      </w:pPr>
      <w:proofErr w:type="spellStart"/>
      <w:r w:rsidRPr="00C8010C">
        <w:rPr>
          <w:rFonts w:ascii="Segoe UI Semilight" w:hAnsi="Segoe UI Semilight" w:cs="Segoe UI Semilight"/>
          <w:sz w:val="20"/>
          <w:szCs w:val="20"/>
        </w:rPr>
        <w:t>IrfanView</w:t>
      </w:r>
      <w:proofErr w:type="spellEnd"/>
    </w:p>
    <w:p w14:paraId="7C47764B" w14:textId="7019C3D7" w:rsidR="00397953" w:rsidRPr="00C8010C" w:rsidRDefault="00397953" w:rsidP="00397953">
      <w:pPr>
        <w:pStyle w:val="Odstavecseseznamem"/>
        <w:numPr>
          <w:ilvl w:val="0"/>
          <w:numId w:val="2"/>
        </w:numPr>
        <w:rPr>
          <w:rFonts w:ascii="Segoe UI Semilight" w:hAnsi="Segoe UI Semilight" w:cs="Segoe UI Semilight"/>
          <w:sz w:val="20"/>
          <w:szCs w:val="20"/>
        </w:rPr>
      </w:pPr>
      <w:proofErr w:type="spellStart"/>
      <w:r w:rsidRPr="00C8010C">
        <w:rPr>
          <w:rFonts w:ascii="Segoe UI Semilight" w:hAnsi="Segoe UI Semilight" w:cs="Segoe UI Semilight"/>
          <w:sz w:val="20"/>
          <w:szCs w:val="20"/>
        </w:rPr>
        <w:t>ACDSee</w:t>
      </w:r>
      <w:proofErr w:type="spellEnd"/>
    </w:p>
    <w:p w14:paraId="277B12FB" w14:textId="7A4B7E87" w:rsidR="00397953" w:rsidRPr="00C8010C" w:rsidRDefault="00397953" w:rsidP="00397953">
      <w:pPr>
        <w:rPr>
          <w:rFonts w:ascii="Segoe UI Semilight" w:hAnsi="Segoe UI Semilight" w:cs="Segoe UI Semilight"/>
          <w:sz w:val="20"/>
          <w:szCs w:val="20"/>
        </w:rPr>
      </w:pPr>
    </w:p>
    <w:p w14:paraId="3D41E91E" w14:textId="5BB85711" w:rsidR="00397953" w:rsidRPr="00C8010C" w:rsidRDefault="00397953" w:rsidP="00397953">
      <w:pPr>
        <w:rPr>
          <w:rFonts w:ascii="Segoe UI Semilight" w:hAnsi="Segoe UI Semilight" w:cs="Segoe UI Semilight"/>
          <w:i/>
          <w:iCs/>
          <w:sz w:val="20"/>
          <w:szCs w:val="20"/>
        </w:rPr>
      </w:pPr>
      <w:r w:rsidRPr="00C8010C">
        <w:rPr>
          <w:rFonts w:ascii="Segoe UI Semilight" w:hAnsi="Segoe UI Semilight" w:cs="Segoe UI Semilight"/>
          <w:i/>
          <w:iCs/>
          <w:sz w:val="20"/>
          <w:szCs w:val="20"/>
        </w:rPr>
        <w:t>Programy pro zpracování obrázků</w:t>
      </w:r>
    </w:p>
    <w:p w14:paraId="49F10D27" w14:textId="15E6E1EE"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Tyto programy lze primárně rozdělit na</w:t>
      </w:r>
    </w:p>
    <w:p w14:paraId="14E6F317" w14:textId="6AF39F31" w:rsidR="00397953" w:rsidRPr="00C8010C" w:rsidRDefault="00397953" w:rsidP="00397953">
      <w:pPr>
        <w:pStyle w:val="Odstavecseseznamem"/>
        <w:numPr>
          <w:ilvl w:val="0"/>
          <w:numId w:val="5"/>
        </w:numPr>
        <w:rPr>
          <w:rFonts w:ascii="Segoe UI Semilight" w:hAnsi="Segoe UI Semilight" w:cs="Segoe UI Semilight"/>
          <w:sz w:val="20"/>
          <w:szCs w:val="20"/>
        </w:rPr>
      </w:pPr>
      <w:r w:rsidRPr="00C8010C">
        <w:rPr>
          <w:rFonts w:ascii="Segoe UI Semilight" w:hAnsi="Segoe UI Semilight" w:cs="Segoe UI Semilight"/>
          <w:sz w:val="20"/>
          <w:szCs w:val="20"/>
        </w:rPr>
        <w:t>Rastrové</w:t>
      </w:r>
    </w:p>
    <w:p w14:paraId="11154D15" w14:textId="5CD9FB75" w:rsidR="00397953" w:rsidRPr="00C8010C" w:rsidRDefault="00397953" w:rsidP="00397953">
      <w:pPr>
        <w:pStyle w:val="Odstavecseseznamem"/>
        <w:numPr>
          <w:ilvl w:val="0"/>
          <w:numId w:val="5"/>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Vektorové </w:t>
      </w:r>
    </w:p>
    <w:p w14:paraId="634D0871" w14:textId="6B2617D8" w:rsidR="00397953" w:rsidRPr="00C8010C" w:rsidRDefault="00397953" w:rsidP="00397953">
      <w:pPr>
        <w:pStyle w:val="Odstavecseseznamem"/>
        <w:numPr>
          <w:ilvl w:val="0"/>
          <w:numId w:val="5"/>
        </w:numPr>
        <w:rPr>
          <w:rFonts w:ascii="Segoe UI Semilight" w:hAnsi="Segoe UI Semilight" w:cs="Segoe UI Semilight"/>
          <w:sz w:val="20"/>
          <w:szCs w:val="20"/>
        </w:rPr>
      </w:pPr>
      <w:r w:rsidRPr="00C8010C">
        <w:rPr>
          <w:rFonts w:ascii="Segoe UI Semilight" w:hAnsi="Segoe UI Semilight" w:cs="Segoe UI Semilight"/>
          <w:sz w:val="20"/>
          <w:szCs w:val="20"/>
        </w:rPr>
        <w:t>3D grafika</w:t>
      </w:r>
    </w:p>
    <w:p w14:paraId="304A5E89" w14:textId="60B16BC3" w:rsidR="00397953" w:rsidRPr="00C8010C" w:rsidRDefault="00397953" w:rsidP="00397953">
      <w:pPr>
        <w:pStyle w:val="Odstavecseseznamem"/>
        <w:numPr>
          <w:ilvl w:val="0"/>
          <w:numId w:val="5"/>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Animační software </w:t>
      </w:r>
    </w:p>
    <w:p w14:paraId="55761E88" w14:textId="49E1465B" w:rsidR="00397953" w:rsidRPr="00C8010C" w:rsidRDefault="00397953" w:rsidP="00397953">
      <w:pPr>
        <w:pStyle w:val="Odstavecseseznamem"/>
        <w:numPr>
          <w:ilvl w:val="0"/>
          <w:numId w:val="5"/>
        </w:numPr>
        <w:rPr>
          <w:rFonts w:ascii="Segoe UI Semilight" w:hAnsi="Segoe UI Semilight" w:cs="Segoe UI Semilight"/>
          <w:sz w:val="20"/>
          <w:szCs w:val="20"/>
        </w:rPr>
      </w:pPr>
      <w:r w:rsidRPr="00C8010C">
        <w:rPr>
          <w:rFonts w:ascii="Segoe UI Semilight" w:hAnsi="Segoe UI Semilight" w:cs="Segoe UI Semilight"/>
          <w:sz w:val="20"/>
          <w:szCs w:val="20"/>
        </w:rPr>
        <w:t>CAD programy</w:t>
      </w:r>
    </w:p>
    <w:p w14:paraId="460CEFD1" w14:textId="4BC10204"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Rastrové grafické programy</w:t>
      </w:r>
    </w:p>
    <w:p w14:paraId="4683850D" w14:textId="1E80F322" w:rsidR="00397953" w:rsidRPr="00C8010C" w:rsidRDefault="00397953" w:rsidP="00397953">
      <w:pPr>
        <w:pStyle w:val="Odstavecseseznamem"/>
        <w:numPr>
          <w:ilvl w:val="0"/>
          <w:numId w:val="8"/>
        </w:numPr>
        <w:rPr>
          <w:rFonts w:ascii="Segoe UI Semilight" w:hAnsi="Segoe UI Semilight" w:cs="Segoe UI Semilight"/>
          <w:sz w:val="20"/>
          <w:szCs w:val="20"/>
        </w:rPr>
      </w:pPr>
      <w:proofErr w:type="spellStart"/>
      <w:r w:rsidRPr="00C8010C">
        <w:rPr>
          <w:rFonts w:ascii="Segoe UI Semilight" w:hAnsi="Segoe UI Semilight" w:cs="Segoe UI Semilight"/>
          <w:sz w:val="20"/>
          <w:szCs w:val="20"/>
        </w:rPr>
        <w:t>PaintBrush</w:t>
      </w:r>
      <w:proofErr w:type="spellEnd"/>
      <w:r w:rsidRPr="00C8010C">
        <w:rPr>
          <w:rFonts w:ascii="Segoe UI Semilight" w:hAnsi="Segoe UI Semilight" w:cs="Segoe UI Semilight"/>
          <w:sz w:val="20"/>
          <w:szCs w:val="20"/>
        </w:rPr>
        <w:t xml:space="preserve"> (Malování) ve Windows </w:t>
      </w:r>
    </w:p>
    <w:p w14:paraId="53786C66" w14:textId="426E07CE" w:rsidR="00397953" w:rsidRPr="00C8010C" w:rsidRDefault="00397953" w:rsidP="00397953">
      <w:pPr>
        <w:pStyle w:val="Odstavecseseznamem"/>
        <w:numPr>
          <w:ilvl w:val="0"/>
          <w:numId w:val="8"/>
        </w:numPr>
        <w:rPr>
          <w:rFonts w:ascii="Segoe UI Semilight" w:hAnsi="Segoe UI Semilight" w:cs="Segoe UI Semilight"/>
          <w:sz w:val="20"/>
          <w:szCs w:val="20"/>
        </w:rPr>
      </w:pPr>
      <w:proofErr w:type="spellStart"/>
      <w:r w:rsidRPr="00C8010C">
        <w:rPr>
          <w:rFonts w:ascii="Segoe UI Semilight" w:hAnsi="Segoe UI Semilight" w:cs="Segoe UI Semilight"/>
          <w:sz w:val="20"/>
          <w:szCs w:val="20"/>
        </w:rPr>
        <w:t>Gimp</w:t>
      </w:r>
      <w:proofErr w:type="spellEnd"/>
      <w:r w:rsidRPr="00C8010C">
        <w:rPr>
          <w:rFonts w:ascii="Segoe UI Semilight" w:hAnsi="Segoe UI Semilight" w:cs="Segoe UI Semilight"/>
          <w:sz w:val="20"/>
          <w:szCs w:val="20"/>
        </w:rPr>
        <w:t xml:space="preserve"> </w:t>
      </w:r>
    </w:p>
    <w:p w14:paraId="25D09378" w14:textId="2A1DE8E3" w:rsidR="00397953" w:rsidRPr="00C8010C" w:rsidRDefault="00397953" w:rsidP="00397953">
      <w:pPr>
        <w:pStyle w:val="Odstavecseseznamem"/>
        <w:numPr>
          <w:ilvl w:val="0"/>
          <w:numId w:val="8"/>
        </w:numPr>
        <w:rPr>
          <w:rFonts w:ascii="Segoe UI Semilight" w:hAnsi="Segoe UI Semilight" w:cs="Segoe UI Semilight"/>
          <w:sz w:val="20"/>
          <w:szCs w:val="20"/>
        </w:rPr>
      </w:pPr>
      <w:proofErr w:type="spellStart"/>
      <w:r w:rsidRPr="00C8010C">
        <w:rPr>
          <w:rFonts w:ascii="Segoe UI Semilight" w:hAnsi="Segoe UI Semilight" w:cs="Segoe UI Semilight"/>
          <w:sz w:val="20"/>
          <w:szCs w:val="20"/>
        </w:rPr>
        <w:t>Paint</w:t>
      </w:r>
      <w:proofErr w:type="spellEnd"/>
      <w:r w:rsidRPr="00C8010C">
        <w:rPr>
          <w:rFonts w:ascii="Segoe UI Semilight" w:hAnsi="Segoe UI Semilight" w:cs="Segoe UI Semilight"/>
          <w:sz w:val="20"/>
          <w:szCs w:val="20"/>
        </w:rPr>
        <w:t xml:space="preserve"> Shop Pro </w:t>
      </w:r>
    </w:p>
    <w:p w14:paraId="620E4D72" w14:textId="4538E2BA" w:rsidR="00397953" w:rsidRPr="00C8010C" w:rsidRDefault="00397953" w:rsidP="00397953">
      <w:pPr>
        <w:pStyle w:val="Odstavecseseznamem"/>
        <w:numPr>
          <w:ilvl w:val="0"/>
          <w:numId w:val="8"/>
        </w:numPr>
        <w:rPr>
          <w:rFonts w:ascii="Segoe UI Semilight" w:hAnsi="Segoe UI Semilight" w:cs="Segoe UI Semilight"/>
          <w:sz w:val="20"/>
          <w:szCs w:val="20"/>
        </w:rPr>
      </w:pPr>
      <w:proofErr w:type="spellStart"/>
      <w:r w:rsidRPr="00C8010C">
        <w:rPr>
          <w:rFonts w:ascii="Segoe UI Semilight" w:hAnsi="Segoe UI Semilight" w:cs="Segoe UI Semilight"/>
          <w:sz w:val="20"/>
          <w:szCs w:val="20"/>
        </w:rPr>
        <w:t>Zoner</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Photo</w:t>
      </w:r>
      <w:proofErr w:type="spellEnd"/>
      <w:r w:rsidRPr="00C8010C">
        <w:rPr>
          <w:rFonts w:ascii="Segoe UI Semilight" w:hAnsi="Segoe UI Semilight" w:cs="Segoe UI Semilight"/>
          <w:sz w:val="20"/>
          <w:szCs w:val="20"/>
        </w:rPr>
        <w:t xml:space="preserve"> Studio </w:t>
      </w:r>
    </w:p>
    <w:p w14:paraId="666F8CAE" w14:textId="0C614C2E" w:rsidR="00397953" w:rsidRPr="00C8010C" w:rsidRDefault="00397953" w:rsidP="00397953">
      <w:pPr>
        <w:pStyle w:val="Odstavecseseznamem"/>
        <w:numPr>
          <w:ilvl w:val="0"/>
          <w:numId w:val="8"/>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Adobe Photoshop </w:t>
      </w:r>
    </w:p>
    <w:p w14:paraId="467724E6" w14:textId="122E36DE" w:rsidR="00397953" w:rsidRPr="00C8010C" w:rsidRDefault="00397953" w:rsidP="00397953">
      <w:pPr>
        <w:pStyle w:val="Odstavecseseznamem"/>
        <w:numPr>
          <w:ilvl w:val="0"/>
          <w:numId w:val="8"/>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Corel </w:t>
      </w:r>
      <w:proofErr w:type="spellStart"/>
      <w:r w:rsidRPr="00C8010C">
        <w:rPr>
          <w:rFonts w:ascii="Segoe UI Semilight" w:hAnsi="Segoe UI Semilight" w:cs="Segoe UI Semilight"/>
          <w:sz w:val="20"/>
          <w:szCs w:val="20"/>
        </w:rPr>
        <w:t>PhotoPAINT</w:t>
      </w:r>
      <w:proofErr w:type="spellEnd"/>
    </w:p>
    <w:p w14:paraId="534845CA" w14:textId="77777777" w:rsidR="00397953" w:rsidRPr="00C8010C" w:rsidRDefault="00397953" w:rsidP="00397953">
      <w:pPr>
        <w:rPr>
          <w:rFonts w:ascii="Segoe UI Semilight" w:hAnsi="Segoe UI Semilight" w:cs="Segoe UI Semilight"/>
          <w:sz w:val="20"/>
          <w:szCs w:val="20"/>
        </w:rPr>
      </w:pPr>
    </w:p>
    <w:p w14:paraId="11FB8BA3" w14:textId="16AA3B77"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GIMP</w:t>
      </w:r>
    </w:p>
    <w:p w14:paraId="0A5143F3" w14:textId="7DA1B26C"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GIMP je nástroj pro úpravu fotografií a rastrové grafiky. </w:t>
      </w:r>
    </w:p>
    <w:p w14:paraId="5CFE117D" w14:textId="0695185E"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B</w:t>
      </w:r>
      <w:r w:rsidRPr="00C8010C">
        <w:rPr>
          <w:rFonts w:ascii="Segoe UI Semilight" w:hAnsi="Segoe UI Semilight" w:cs="Segoe UI Semilight"/>
          <w:sz w:val="20"/>
          <w:szCs w:val="20"/>
        </w:rPr>
        <w:t xml:space="preserve">olně dostupný pro nejrůznější platformy a operační systémy. </w:t>
      </w:r>
    </w:p>
    <w:p w14:paraId="1BB7F8FC" w14:textId="5B495671"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S</w:t>
      </w:r>
      <w:r w:rsidRPr="00C8010C">
        <w:rPr>
          <w:rFonts w:ascii="Segoe UI Semilight" w:hAnsi="Segoe UI Semilight" w:cs="Segoe UI Semilight"/>
          <w:sz w:val="20"/>
          <w:szCs w:val="20"/>
        </w:rPr>
        <w:t>nadno rozšiřitelný. Je navržen tak, aby mohl být pomocí zásuvných modulů a skriptů snadno doplňován novými funkcemi.</w:t>
      </w:r>
    </w:p>
    <w:p w14:paraId="27861594" w14:textId="2D2112F9" w:rsidR="00397953"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Základy práce</w:t>
      </w:r>
    </w:p>
    <w:p w14:paraId="68E1A29C" w14:textId="77777777" w:rsidR="00C8010C" w:rsidRPr="00C8010C" w:rsidRDefault="00C8010C" w:rsidP="00397953">
      <w:pPr>
        <w:rPr>
          <w:rFonts w:ascii="Segoe UI Semilight" w:hAnsi="Segoe UI Semilight" w:cs="Segoe UI Semilight"/>
          <w:sz w:val="20"/>
          <w:szCs w:val="20"/>
        </w:rPr>
      </w:pPr>
    </w:p>
    <w:p w14:paraId="64785A86" w14:textId="2697606E"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3 základní okna</w:t>
      </w:r>
    </w:p>
    <w:p w14:paraId="671B4F99" w14:textId="383B6AD2"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Panel nástrojů (Volba nástrojů) </w:t>
      </w:r>
    </w:p>
    <w:p w14:paraId="58C2EC5E" w14:textId="443CD088"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Okno obrázku </w:t>
      </w:r>
    </w:p>
    <w:p w14:paraId="6446DD69" w14:textId="277AB900"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Dialog vrstvy (Stopy)</w:t>
      </w:r>
    </w:p>
    <w:p w14:paraId="0C910545" w14:textId="77777777" w:rsidR="00C8010C" w:rsidRDefault="00C8010C" w:rsidP="00397953">
      <w:pPr>
        <w:rPr>
          <w:rFonts w:ascii="Segoe UI Semilight" w:hAnsi="Segoe UI Semilight" w:cs="Segoe UI Semilight"/>
          <w:sz w:val="20"/>
          <w:szCs w:val="20"/>
        </w:rPr>
      </w:pPr>
    </w:p>
    <w:p w14:paraId="08A108A1" w14:textId="77777777" w:rsidR="00C8010C" w:rsidRDefault="00C8010C" w:rsidP="00397953">
      <w:pPr>
        <w:rPr>
          <w:rFonts w:ascii="Segoe UI Semilight" w:hAnsi="Segoe UI Semilight" w:cs="Segoe UI Semilight"/>
          <w:sz w:val="20"/>
          <w:szCs w:val="20"/>
        </w:rPr>
      </w:pPr>
    </w:p>
    <w:p w14:paraId="0DC080FD" w14:textId="77777777" w:rsidR="00C8010C" w:rsidRDefault="00C8010C" w:rsidP="00397953">
      <w:pPr>
        <w:rPr>
          <w:rFonts w:ascii="Segoe UI Semilight" w:hAnsi="Segoe UI Semilight" w:cs="Segoe UI Semilight"/>
          <w:sz w:val="20"/>
          <w:szCs w:val="20"/>
        </w:rPr>
      </w:pPr>
    </w:p>
    <w:p w14:paraId="5A023BFB" w14:textId="24D4AB68"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Rozdělení nástrojů:</w:t>
      </w:r>
    </w:p>
    <w:p w14:paraId="70D0D735" w14:textId="505878BC"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Nástroje pro výběr, které určují část obrázku, která bude ovlivněna dalšími operacemi</w:t>
      </w:r>
    </w:p>
    <w:p w14:paraId="351D6554" w14:textId="2A7F31CD"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Kreslící nástroje, které upravují barvy v části obrázku</w:t>
      </w:r>
    </w:p>
    <w:p w14:paraId="786D41F7" w14:textId="05E95B34"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Transformační nástroje, které ovlivňují geometrii obrázku</w:t>
      </w:r>
    </w:p>
    <w:p w14:paraId="1EE61EBF" w14:textId="3203FA85"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Nástroje barev, které ovlivňují barevnost celého obrázku (respektive výběru) </w:t>
      </w:r>
    </w:p>
    <w:p w14:paraId="6F0772FB" w14:textId="0DA8FB63"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Ostatní nástroje, které nelze zařadit do žádné z uvedených kategorií</w:t>
      </w:r>
    </w:p>
    <w:p w14:paraId="26C0AA35" w14:textId="14391942" w:rsidR="00397953" w:rsidRPr="00C8010C" w:rsidRDefault="00397953" w:rsidP="00397953">
      <w:pPr>
        <w:rPr>
          <w:rFonts w:ascii="Segoe UI Semilight" w:hAnsi="Segoe UI Semilight" w:cs="Segoe UI Semilight"/>
          <w:b/>
          <w:bCs/>
          <w:sz w:val="20"/>
          <w:szCs w:val="20"/>
        </w:rPr>
      </w:pPr>
      <w:r w:rsidRPr="00C8010C">
        <w:rPr>
          <w:rFonts w:ascii="Segoe UI Semilight" w:hAnsi="Segoe UI Semilight" w:cs="Segoe UI Semilight"/>
          <w:b/>
          <w:bCs/>
          <w:sz w:val="20"/>
          <w:szCs w:val="20"/>
        </w:rPr>
        <w:t>Nástroje pro výběr</w:t>
      </w:r>
    </w:p>
    <w:p w14:paraId="2CF1CCA8" w14:textId="77777777"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J</w:t>
      </w:r>
      <w:r w:rsidRPr="00C8010C">
        <w:rPr>
          <w:rFonts w:ascii="Segoe UI Semilight" w:hAnsi="Segoe UI Semilight" w:cs="Segoe UI Semilight"/>
          <w:sz w:val="20"/>
          <w:szCs w:val="20"/>
        </w:rPr>
        <w:t xml:space="preserve">sou určeny k vybírání částí obrázku či vrstev tak, abyste na nich mohli pracovat, aniž byste ovlivnili nevybrané části. </w:t>
      </w:r>
    </w:p>
    <w:p w14:paraId="1DADFE51" w14:textId="40A9723E"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Výběr obdélníku </w:t>
      </w:r>
    </w:p>
    <w:p w14:paraId="68FBA5FD" w14:textId="2BC58198"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Výběr elipsy </w:t>
      </w:r>
    </w:p>
    <w:p w14:paraId="5CF995F9" w14:textId="02293EA4"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Volný výběr (Laso) </w:t>
      </w:r>
    </w:p>
    <w:p w14:paraId="5E42003C" w14:textId="7080B90A"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Přibližný výběr (Kouzelná hůlka) </w:t>
      </w:r>
    </w:p>
    <w:p w14:paraId="6DC48362" w14:textId="143B26B5"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Podle barvy výběru </w:t>
      </w:r>
    </w:p>
    <w:p w14:paraId="6D8AA4A8" w14:textId="0D18C558" w:rsidR="00397953" w:rsidRPr="00C8010C" w:rsidRDefault="00397953" w:rsidP="00397953">
      <w:pPr>
        <w:pStyle w:val="Odstavecseseznamem"/>
        <w:numPr>
          <w:ilvl w:val="0"/>
          <w:numId w:val="10"/>
        </w:numPr>
        <w:rPr>
          <w:rFonts w:ascii="Segoe UI Semilight" w:hAnsi="Segoe UI Semilight" w:cs="Segoe UI Semilight"/>
          <w:b/>
          <w:bCs/>
          <w:sz w:val="20"/>
          <w:szCs w:val="20"/>
        </w:rPr>
      </w:pPr>
      <w:r w:rsidRPr="00C8010C">
        <w:rPr>
          <w:rFonts w:ascii="Segoe UI Semilight" w:hAnsi="Segoe UI Semilight" w:cs="Segoe UI Semilight"/>
          <w:sz w:val="20"/>
          <w:szCs w:val="20"/>
        </w:rPr>
        <w:t>Inteligentní nůžky</w:t>
      </w:r>
    </w:p>
    <w:p w14:paraId="0A5778A5" w14:textId="00BE1008" w:rsidR="00397953" w:rsidRPr="00C8010C" w:rsidRDefault="00397953" w:rsidP="00397953">
      <w:pPr>
        <w:rPr>
          <w:rFonts w:ascii="Segoe UI Semilight" w:hAnsi="Segoe UI Semilight" w:cs="Segoe UI Semilight"/>
          <w:b/>
          <w:bCs/>
          <w:sz w:val="20"/>
          <w:szCs w:val="20"/>
        </w:rPr>
      </w:pPr>
    </w:p>
    <w:p w14:paraId="1679BC74" w14:textId="24225EAE"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b/>
          <w:bCs/>
          <w:sz w:val="20"/>
          <w:szCs w:val="20"/>
        </w:rPr>
        <w:t>Kreslící nástroje</w:t>
      </w:r>
    </w:p>
    <w:p w14:paraId="3D16F773" w14:textId="242A183A"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i/>
          <w:iCs/>
          <w:sz w:val="20"/>
          <w:szCs w:val="20"/>
        </w:rPr>
        <w:t>Tužka</w:t>
      </w:r>
      <w:r w:rsidRPr="00C8010C">
        <w:rPr>
          <w:rFonts w:ascii="Segoe UI Semilight" w:hAnsi="Segoe UI Semilight" w:cs="Segoe UI Semilight"/>
          <w:sz w:val="20"/>
          <w:szCs w:val="20"/>
        </w:rPr>
        <w:t xml:space="preserve"> je ze všech těchto nástrojů nejhrubší, kreslí tvrdé tahy s nevyhlazenými hranami. </w:t>
      </w:r>
    </w:p>
    <w:p w14:paraId="20CF6C5B" w14:textId="5031C9D7"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i/>
          <w:iCs/>
          <w:sz w:val="20"/>
          <w:szCs w:val="20"/>
        </w:rPr>
        <w:t>Štětec</w:t>
      </w:r>
      <w:r w:rsidRPr="00C8010C">
        <w:rPr>
          <w:rFonts w:ascii="Segoe UI Semilight" w:hAnsi="Segoe UI Semilight" w:cs="Segoe UI Semilight"/>
          <w:sz w:val="20"/>
          <w:szCs w:val="20"/>
        </w:rPr>
        <w:t xml:space="preserve"> je střední cestou, a z této skupiny je zřejmě nejpoužívanějším nástrojem. </w:t>
      </w:r>
    </w:p>
    <w:p w14:paraId="5A4452F1" w14:textId="08144DC0"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i/>
          <w:iCs/>
          <w:sz w:val="20"/>
          <w:szCs w:val="20"/>
        </w:rPr>
        <w:t>Rozprašovač</w:t>
      </w:r>
      <w:r w:rsidRPr="00C8010C">
        <w:rPr>
          <w:rFonts w:ascii="Segoe UI Semilight" w:hAnsi="Segoe UI Semilight" w:cs="Segoe UI Semilight"/>
          <w:sz w:val="20"/>
          <w:szCs w:val="20"/>
        </w:rPr>
        <w:t xml:space="preserve"> je nejflexibilnější a nejovladatelnější, je to jediný nástroj, u kterého množství aplikované barvy závisí na rychlosti pohybu stopy. </w:t>
      </w:r>
    </w:p>
    <w:p w14:paraId="5596EEB5" w14:textId="3F264113"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Všechny tyto nástroje sdílí stejné stopy a stejný způsob volby barvy.</w:t>
      </w:r>
    </w:p>
    <w:p w14:paraId="42CB9C50" w14:textId="18388AEC" w:rsidR="00397953" w:rsidRPr="00C8010C" w:rsidRDefault="00397953" w:rsidP="00397953">
      <w:pPr>
        <w:rPr>
          <w:rFonts w:ascii="Segoe UI Semilight" w:hAnsi="Segoe UI Semilight" w:cs="Segoe UI Semilight"/>
          <w:sz w:val="20"/>
          <w:szCs w:val="20"/>
        </w:rPr>
      </w:pPr>
    </w:p>
    <w:p w14:paraId="750808D6" w14:textId="1FC70D31" w:rsidR="00397953" w:rsidRPr="00C8010C" w:rsidRDefault="00397953" w:rsidP="00397953">
      <w:pPr>
        <w:rPr>
          <w:rFonts w:ascii="Segoe UI Semilight" w:hAnsi="Segoe UI Semilight" w:cs="Segoe UI Semilight"/>
          <w:b/>
          <w:bCs/>
          <w:sz w:val="20"/>
          <w:szCs w:val="20"/>
        </w:rPr>
      </w:pPr>
      <w:r w:rsidRPr="00C8010C">
        <w:rPr>
          <w:rFonts w:ascii="Segoe UI Semilight" w:hAnsi="Segoe UI Semilight" w:cs="Segoe UI Semilight"/>
          <w:b/>
          <w:bCs/>
          <w:sz w:val="20"/>
          <w:szCs w:val="20"/>
        </w:rPr>
        <w:t>Nástroje transformace</w:t>
      </w:r>
    </w:p>
    <w:p w14:paraId="027C7BE1" w14:textId="25661875"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b/>
          <w:bCs/>
          <w:sz w:val="20"/>
          <w:szCs w:val="20"/>
        </w:rPr>
        <w:t>Ořez</w:t>
      </w:r>
      <w:r w:rsidRPr="00C8010C">
        <w:rPr>
          <w:rFonts w:ascii="Segoe UI Semilight" w:hAnsi="Segoe UI Semilight" w:cs="Segoe UI Semilight"/>
          <w:sz w:val="20"/>
          <w:szCs w:val="20"/>
        </w:rPr>
        <w:t xml:space="preserve"> se používá k oříznutí okrajů obrázku nebo vrstvy. Často se používá k odstranění nechtěných okrajů obrázku nebo k vytvoření působivého výřezu fotografie. Je také užitečný v případech, kdy potřebujete změnit velikost obrázku. </w:t>
      </w:r>
    </w:p>
    <w:p w14:paraId="7BE15E5D" w14:textId="38A37E85"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b/>
          <w:bCs/>
          <w:sz w:val="20"/>
          <w:szCs w:val="20"/>
        </w:rPr>
        <w:t>Rotace</w:t>
      </w:r>
      <w:r w:rsidRPr="00C8010C">
        <w:rPr>
          <w:rFonts w:ascii="Segoe UI Semilight" w:hAnsi="Segoe UI Semilight" w:cs="Segoe UI Semilight"/>
          <w:sz w:val="20"/>
          <w:szCs w:val="20"/>
        </w:rPr>
        <w:t xml:space="preserve"> se používá k otáčení vrstev. Můžeme nastavit osu rotace a úhel rotace. </w:t>
      </w:r>
    </w:p>
    <w:p w14:paraId="3251D62F" w14:textId="5C12F17C"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b/>
          <w:bCs/>
          <w:sz w:val="20"/>
          <w:szCs w:val="20"/>
        </w:rPr>
        <w:t>Překlopení</w:t>
      </w:r>
      <w:r w:rsidRPr="00C8010C">
        <w:rPr>
          <w:rFonts w:ascii="Segoe UI Semilight" w:hAnsi="Segoe UI Semilight" w:cs="Segoe UI Semilight"/>
          <w:sz w:val="20"/>
          <w:szCs w:val="20"/>
        </w:rPr>
        <w:t xml:space="preserve"> umožňuje vodorovně či svisle překlápět vrstvy či výběry.</w:t>
      </w:r>
    </w:p>
    <w:p w14:paraId="7107132E" w14:textId="3777AE8B" w:rsidR="00397953" w:rsidRPr="00C8010C" w:rsidRDefault="00397953" w:rsidP="00397953">
      <w:pPr>
        <w:rPr>
          <w:rFonts w:ascii="Segoe UI Semilight" w:hAnsi="Segoe UI Semilight" w:cs="Segoe UI Semilight"/>
          <w:sz w:val="20"/>
          <w:szCs w:val="20"/>
        </w:rPr>
      </w:pPr>
    </w:p>
    <w:p w14:paraId="056FD474" w14:textId="05144691" w:rsidR="00397953" w:rsidRPr="00C8010C" w:rsidRDefault="00397953" w:rsidP="00397953">
      <w:pPr>
        <w:rPr>
          <w:rFonts w:ascii="Segoe UI Semilight" w:hAnsi="Segoe UI Semilight" w:cs="Segoe UI Semilight"/>
          <w:i/>
          <w:iCs/>
          <w:sz w:val="20"/>
          <w:szCs w:val="20"/>
        </w:rPr>
      </w:pPr>
      <w:r w:rsidRPr="00C8010C">
        <w:rPr>
          <w:rFonts w:ascii="Segoe UI Semilight" w:hAnsi="Segoe UI Semilight" w:cs="Segoe UI Semilight"/>
          <w:i/>
          <w:iCs/>
          <w:sz w:val="20"/>
          <w:szCs w:val="20"/>
        </w:rPr>
        <w:t>Práce s</w:t>
      </w:r>
      <w:r w:rsidRPr="00C8010C">
        <w:rPr>
          <w:rFonts w:ascii="Segoe UI Semilight" w:hAnsi="Segoe UI Semilight" w:cs="Segoe UI Semilight"/>
          <w:i/>
          <w:iCs/>
          <w:sz w:val="20"/>
          <w:szCs w:val="20"/>
        </w:rPr>
        <w:t> </w:t>
      </w:r>
      <w:r w:rsidRPr="00C8010C">
        <w:rPr>
          <w:rFonts w:ascii="Segoe UI Semilight" w:hAnsi="Segoe UI Semilight" w:cs="Segoe UI Semilight"/>
          <w:i/>
          <w:iCs/>
          <w:sz w:val="20"/>
          <w:szCs w:val="20"/>
        </w:rPr>
        <w:t>obrázkem</w:t>
      </w:r>
    </w:p>
    <w:p w14:paraId="178727CA" w14:textId="77777777"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 xml:space="preserve">V </w:t>
      </w:r>
      <w:proofErr w:type="spellStart"/>
      <w:r w:rsidRPr="00C8010C">
        <w:rPr>
          <w:rFonts w:ascii="Segoe UI Semilight" w:hAnsi="Segoe UI Semilight" w:cs="Segoe UI Semilight"/>
          <w:sz w:val="20"/>
          <w:szCs w:val="20"/>
        </w:rPr>
        <w:t>Gimpu</w:t>
      </w:r>
      <w:proofErr w:type="spellEnd"/>
      <w:r w:rsidRPr="00C8010C">
        <w:rPr>
          <w:rFonts w:ascii="Segoe UI Semilight" w:hAnsi="Segoe UI Semilight" w:cs="Segoe UI Semilight"/>
          <w:sz w:val="20"/>
          <w:szCs w:val="20"/>
        </w:rPr>
        <w:t xml:space="preserve"> jsou tři možné režimy obrázku: RGB, odstíny šedi a indexovaný. </w:t>
      </w:r>
    </w:p>
    <w:p w14:paraId="5401C540" w14:textId="3562B682"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V indexovaném obrázku je použita pouze omezená paleta barev, obvykle 256 nebo méně. Výhodou je, že spotřebovávají méně paměti. Dnes se používají méně, ale jsou stále důležité například při tvorbě webové grafiky, kde je třeba co nejvíce šetřit množstvím přenášených dat.</w:t>
      </w:r>
    </w:p>
    <w:p w14:paraId="799E2E31" w14:textId="77777777" w:rsidR="00397953" w:rsidRPr="00C8010C" w:rsidRDefault="00397953" w:rsidP="00397953">
      <w:pPr>
        <w:rPr>
          <w:rFonts w:ascii="Segoe UI Semilight" w:hAnsi="Segoe UI Semilight" w:cs="Segoe UI Semilight"/>
          <w:sz w:val="20"/>
          <w:szCs w:val="20"/>
        </w:rPr>
      </w:pPr>
    </w:p>
    <w:p w14:paraId="28F19A5A" w14:textId="77777777" w:rsidR="00C8010C" w:rsidRDefault="00C8010C" w:rsidP="00397953">
      <w:pPr>
        <w:rPr>
          <w:rFonts w:ascii="Segoe UI Semilight" w:hAnsi="Segoe UI Semilight" w:cs="Segoe UI Semilight"/>
          <w:sz w:val="20"/>
          <w:szCs w:val="20"/>
        </w:rPr>
      </w:pPr>
    </w:p>
    <w:p w14:paraId="51CEB817" w14:textId="57BB313B"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lastRenderedPageBreak/>
        <w:t xml:space="preserve">Grafické formáty podporované </w:t>
      </w:r>
      <w:proofErr w:type="spellStart"/>
      <w:r w:rsidRPr="00C8010C">
        <w:rPr>
          <w:rFonts w:ascii="Segoe UI Semilight" w:hAnsi="Segoe UI Semilight" w:cs="Segoe UI Semilight"/>
          <w:sz w:val="20"/>
          <w:szCs w:val="20"/>
        </w:rPr>
        <w:t>Gimpem</w:t>
      </w:r>
      <w:proofErr w:type="spellEnd"/>
      <w:r w:rsidR="00C8010C">
        <w:rPr>
          <w:rFonts w:ascii="Segoe UI Semilight" w:hAnsi="Segoe UI Semilight" w:cs="Segoe UI Semilight"/>
          <w:sz w:val="20"/>
          <w:szCs w:val="20"/>
        </w:rPr>
        <w:t>:</w:t>
      </w:r>
    </w:p>
    <w:p w14:paraId="2D980177" w14:textId="09569F05" w:rsidR="00397953" w:rsidRPr="00C8010C" w:rsidRDefault="00397953" w:rsidP="00397953">
      <w:pPr>
        <w:pStyle w:val="Odstavecseseznamem"/>
        <w:numPr>
          <w:ilvl w:val="0"/>
          <w:numId w:val="10"/>
        </w:numPr>
        <w:rPr>
          <w:rFonts w:ascii="Segoe UI Semilight" w:hAnsi="Segoe UI Semilight" w:cs="Segoe UI Semilight"/>
          <w:sz w:val="20"/>
          <w:szCs w:val="20"/>
        </w:rPr>
      </w:pPr>
      <w:proofErr w:type="spellStart"/>
      <w:r w:rsidRPr="00C8010C">
        <w:rPr>
          <w:rFonts w:ascii="Segoe UI Semilight" w:hAnsi="Segoe UI Semilight" w:cs="Segoe UI Semilight"/>
          <w:sz w:val="20"/>
          <w:szCs w:val="20"/>
        </w:rPr>
        <w:t>Gimp</w:t>
      </w:r>
      <w:proofErr w:type="spellEnd"/>
      <w:r w:rsidRPr="00C8010C">
        <w:rPr>
          <w:rFonts w:ascii="Segoe UI Semilight" w:hAnsi="Segoe UI Semilight" w:cs="Segoe UI Semilight"/>
          <w:sz w:val="20"/>
          <w:szCs w:val="20"/>
        </w:rPr>
        <w:t xml:space="preserve"> podporuje prakticky všechny rastrové formáty: </w:t>
      </w:r>
      <w:proofErr w:type="spellStart"/>
      <w:r w:rsidRPr="00C8010C">
        <w:rPr>
          <w:rFonts w:ascii="Segoe UI Semilight" w:hAnsi="Segoe UI Semilight" w:cs="Segoe UI Semilight"/>
          <w:sz w:val="20"/>
          <w:szCs w:val="20"/>
        </w:rPr>
        <w:t>gif</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jpg</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png</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xpm</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tiff</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tga</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mpeg</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ps</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pdf</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pcx</w:t>
      </w:r>
      <w:proofErr w:type="spellEnd"/>
      <w:r w:rsidRPr="00C8010C">
        <w:rPr>
          <w:rFonts w:ascii="Segoe UI Semilight" w:hAnsi="Segoe UI Semilight" w:cs="Segoe UI Semilight"/>
          <w:sz w:val="20"/>
          <w:szCs w:val="20"/>
        </w:rPr>
        <w:t xml:space="preserve">, </w:t>
      </w:r>
      <w:proofErr w:type="spellStart"/>
      <w:r w:rsidRPr="00C8010C">
        <w:rPr>
          <w:rFonts w:ascii="Segoe UI Semilight" w:hAnsi="Segoe UI Semilight" w:cs="Segoe UI Semilight"/>
          <w:sz w:val="20"/>
          <w:szCs w:val="20"/>
        </w:rPr>
        <w:t>bmp</w:t>
      </w:r>
      <w:proofErr w:type="spellEnd"/>
      <w:r w:rsidRPr="00C8010C">
        <w:rPr>
          <w:rFonts w:ascii="Segoe UI Semilight" w:hAnsi="Segoe UI Semilight" w:cs="Segoe UI Semilight"/>
          <w:sz w:val="20"/>
          <w:szCs w:val="20"/>
        </w:rPr>
        <w:t xml:space="preserve"> atd. </w:t>
      </w:r>
    </w:p>
    <w:p w14:paraId="43458E40" w14:textId="343B0EFF" w:rsidR="00397953" w:rsidRPr="00C8010C" w:rsidRDefault="00397953" w:rsidP="00397953">
      <w:pPr>
        <w:pStyle w:val="Odstavecseseznamem"/>
        <w:numPr>
          <w:ilvl w:val="0"/>
          <w:numId w:val="10"/>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Formáty vhodné pro web: GIF, JPEG </w:t>
      </w:r>
      <w:proofErr w:type="gramStart"/>
      <w:r w:rsidRPr="00C8010C">
        <w:rPr>
          <w:rFonts w:ascii="Segoe UI Semilight" w:hAnsi="Segoe UI Semilight" w:cs="Segoe UI Semilight"/>
          <w:sz w:val="20"/>
          <w:szCs w:val="20"/>
        </w:rPr>
        <w:t>PNG - tento</w:t>
      </w:r>
      <w:proofErr w:type="gramEnd"/>
      <w:r w:rsidRPr="00C8010C">
        <w:rPr>
          <w:rFonts w:ascii="Segoe UI Semilight" w:hAnsi="Segoe UI Semilight" w:cs="Segoe UI Semilight"/>
          <w:sz w:val="20"/>
          <w:szCs w:val="20"/>
        </w:rPr>
        <w:t xml:space="preserve"> formát je jediným oficiálním formátem pro bitmapovou grafiku na internetu. Ve srovnání s formátem GIF má lepší podporu barev. Podporuje průhlednost obrázku. </w:t>
      </w:r>
      <w:proofErr w:type="gramStart"/>
      <w:r w:rsidRPr="00C8010C">
        <w:rPr>
          <w:rFonts w:ascii="Segoe UI Semilight" w:hAnsi="Segoe UI Semilight" w:cs="Segoe UI Semilight"/>
          <w:sz w:val="20"/>
          <w:szCs w:val="20"/>
        </w:rPr>
        <w:t>O proti</w:t>
      </w:r>
      <w:proofErr w:type="gramEnd"/>
      <w:r w:rsidRPr="00C8010C">
        <w:rPr>
          <w:rFonts w:ascii="Segoe UI Semilight" w:hAnsi="Segoe UI Semilight" w:cs="Segoe UI Semilight"/>
          <w:sz w:val="20"/>
          <w:szCs w:val="20"/>
        </w:rPr>
        <w:t xml:space="preserve"> formátu </w:t>
      </w:r>
      <w:proofErr w:type="spellStart"/>
      <w:r w:rsidRPr="00C8010C">
        <w:rPr>
          <w:rFonts w:ascii="Segoe UI Semilight" w:hAnsi="Segoe UI Semilight" w:cs="Segoe UI Semilight"/>
          <w:sz w:val="20"/>
          <w:szCs w:val="20"/>
        </w:rPr>
        <w:t>GIFpodporuje</w:t>
      </w:r>
      <w:proofErr w:type="spellEnd"/>
      <w:r w:rsidRPr="00C8010C">
        <w:rPr>
          <w:rFonts w:ascii="Segoe UI Semilight" w:hAnsi="Segoe UI Semilight" w:cs="Segoe UI Semilight"/>
          <w:sz w:val="20"/>
          <w:szCs w:val="20"/>
        </w:rPr>
        <w:t xml:space="preserve"> alfa kanál. Znamená to, že u každého bodu obrázku může být určeno z kolika procent je průhledný. PNG je postaveno na naprosté kompatibilitě na všech systémech a ve všech programech </w:t>
      </w:r>
    </w:p>
    <w:p w14:paraId="79A59F9C" w14:textId="0D55DA33" w:rsidR="00397953" w:rsidRPr="00C8010C" w:rsidRDefault="00397953" w:rsidP="00397953">
      <w:pPr>
        <w:pStyle w:val="Odstavecseseznamem"/>
        <w:numPr>
          <w:ilvl w:val="0"/>
          <w:numId w:val="10"/>
        </w:numPr>
        <w:rPr>
          <w:rFonts w:ascii="Segoe UI Semilight" w:hAnsi="Segoe UI Semilight" w:cs="Segoe UI Semilight"/>
          <w:b/>
          <w:bCs/>
          <w:sz w:val="20"/>
          <w:szCs w:val="20"/>
        </w:rPr>
      </w:pPr>
      <w:r w:rsidRPr="00C8010C">
        <w:rPr>
          <w:rFonts w:ascii="Segoe UI Semilight" w:hAnsi="Segoe UI Semilight" w:cs="Segoe UI Semilight"/>
          <w:sz w:val="20"/>
          <w:szCs w:val="20"/>
        </w:rPr>
        <w:t xml:space="preserve">Formáty vhodné pro fotografie: TIFF, JPEG </w:t>
      </w:r>
      <w:proofErr w:type="gramStart"/>
      <w:r w:rsidRPr="00C8010C">
        <w:rPr>
          <w:rFonts w:ascii="Segoe UI Semilight" w:hAnsi="Segoe UI Semilight" w:cs="Segoe UI Semilight"/>
          <w:sz w:val="20"/>
          <w:szCs w:val="20"/>
        </w:rPr>
        <w:t>XCF - je</w:t>
      </w:r>
      <w:proofErr w:type="gramEnd"/>
      <w:r w:rsidRPr="00C8010C">
        <w:rPr>
          <w:rFonts w:ascii="Segoe UI Semilight" w:hAnsi="Segoe UI Semilight" w:cs="Segoe UI Semilight"/>
          <w:sz w:val="20"/>
          <w:szCs w:val="20"/>
        </w:rPr>
        <w:t xml:space="preserve"> nativním formátem </w:t>
      </w:r>
      <w:proofErr w:type="spellStart"/>
      <w:r w:rsidRPr="00C8010C">
        <w:rPr>
          <w:rFonts w:ascii="Segoe UI Semilight" w:hAnsi="Segoe UI Semilight" w:cs="Segoe UI Semilight"/>
          <w:sz w:val="20"/>
          <w:szCs w:val="20"/>
        </w:rPr>
        <w:t>Gimpu</w:t>
      </w:r>
      <w:proofErr w:type="spellEnd"/>
      <w:r w:rsidRPr="00C8010C">
        <w:rPr>
          <w:rFonts w:ascii="Segoe UI Semilight" w:hAnsi="Segoe UI Semilight" w:cs="Segoe UI Semilight"/>
          <w:sz w:val="20"/>
          <w:szCs w:val="20"/>
        </w:rPr>
        <w:t>. Zachovává informaci o vrstvách, jejich vlastnostech a dalších nastavení obrázku. Proto je vhodné do tohoto formátu ukládat rozpracované dokumenty či archivní dokumenty pro pozdější úpravy (určené pro fotomontáže složené z několika vrstev)</w:t>
      </w:r>
    </w:p>
    <w:p w14:paraId="31A096D1" w14:textId="48070F37"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GIMP – práce s</w:t>
      </w:r>
      <w:r w:rsidRPr="00C8010C">
        <w:rPr>
          <w:rFonts w:ascii="Segoe UI Semilight" w:hAnsi="Segoe UI Semilight" w:cs="Segoe UI Semilight"/>
          <w:sz w:val="20"/>
          <w:szCs w:val="20"/>
        </w:rPr>
        <w:t> </w:t>
      </w:r>
      <w:r w:rsidRPr="00C8010C">
        <w:rPr>
          <w:rFonts w:ascii="Segoe UI Semilight" w:hAnsi="Segoe UI Semilight" w:cs="Segoe UI Semilight"/>
          <w:sz w:val="20"/>
          <w:szCs w:val="20"/>
        </w:rPr>
        <w:t>výběrem</w:t>
      </w:r>
    </w:p>
    <w:p w14:paraId="64167F27" w14:textId="77777777" w:rsidR="00397953"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 xml:space="preserve">Výběr je určitá část obrázku, se kterou můžeme samostatně pracovat </w:t>
      </w:r>
    </w:p>
    <w:p w14:paraId="7372BBE6" w14:textId="139F5F44" w:rsidR="00397953" w:rsidRPr="00C8010C" w:rsidRDefault="00397953" w:rsidP="00236084">
      <w:pPr>
        <w:pStyle w:val="Odstavecseseznamem"/>
        <w:numPr>
          <w:ilvl w:val="0"/>
          <w:numId w:val="17"/>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Základní druhy výběrů jsou: </w:t>
      </w:r>
    </w:p>
    <w:p w14:paraId="2EEEE301" w14:textId="31DD469A" w:rsidR="00397953" w:rsidRPr="00C8010C" w:rsidRDefault="00397953" w:rsidP="00236084">
      <w:pPr>
        <w:pStyle w:val="Odstavecseseznamem"/>
        <w:numPr>
          <w:ilvl w:val="0"/>
          <w:numId w:val="17"/>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výběr obdélníkové oblasti </w:t>
      </w:r>
    </w:p>
    <w:p w14:paraId="6FEF4354" w14:textId="1FC93303" w:rsidR="00397953" w:rsidRPr="00C8010C" w:rsidRDefault="00397953" w:rsidP="00236084">
      <w:pPr>
        <w:pStyle w:val="Odstavecseseznamem"/>
        <w:numPr>
          <w:ilvl w:val="0"/>
          <w:numId w:val="17"/>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výběr eliptické oblasti </w:t>
      </w:r>
    </w:p>
    <w:p w14:paraId="42AEAD50" w14:textId="2E69DAD1" w:rsidR="00397953" w:rsidRPr="00C8010C" w:rsidRDefault="00397953" w:rsidP="00236084">
      <w:pPr>
        <w:pStyle w:val="Odstavecseseznamem"/>
        <w:numPr>
          <w:ilvl w:val="0"/>
          <w:numId w:val="17"/>
        </w:numPr>
        <w:rPr>
          <w:rFonts w:ascii="Segoe UI Semilight" w:hAnsi="Segoe UI Semilight" w:cs="Segoe UI Semilight"/>
          <w:sz w:val="20"/>
          <w:szCs w:val="20"/>
        </w:rPr>
      </w:pPr>
      <w:r w:rsidRPr="00C8010C">
        <w:rPr>
          <w:rFonts w:ascii="Segoe UI Semilight" w:hAnsi="Segoe UI Semilight" w:cs="Segoe UI Semilight"/>
          <w:sz w:val="20"/>
          <w:szCs w:val="20"/>
        </w:rPr>
        <w:t xml:space="preserve">volný výběr </w:t>
      </w:r>
    </w:p>
    <w:p w14:paraId="594E3A1D" w14:textId="77777777" w:rsidR="00236084" w:rsidRPr="00C8010C" w:rsidRDefault="00397953" w:rsidP="00397953">
      <w:pPr>
        <w:rPr>
          <w:rFonts w:ascii="Segoe UI Semilight" w:hAnsi="Segoe UI Semilight" w:cs="Segoe UI Semilight"/>
          <w:sz w:val="20"/>
          <w:szCs w:val="20"/>
        </w:rPr>
      </w:pPr>
      <w:r w:rsidRPr="00C8010C">
        <w:rPr>
          <w:rFonts w:ascii="Segoe UI Semilight" w:hAnsi="Segoe UI Semilight" w:cs="Segoe UI Semilight"/>
          <w:sz w:val="20"/>
          <w:szCs w:val="20"/>
        </w:rPr>
        <w:t xml:space="preserve">První dva slouží k výběru symetrické oblasti, zatímco třetí slouží k výběru od ruky. </w:t>
      </w:r>
    </w:p>
    <w:p w14:paraId="0BC903A3" w14:textId="6C7BF71F" w:rsidR="00397953" w:rsidRPr="00C8010C" w:rsidRDefault="00236084" w:rsidP="00397953">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Práce s výběrem podle barvy</w:t>
      </w:r>
    </w:p>
    <w:p w14:paraId="5909D321" w14:textId="7B1351E0" w:rsidR="00236084" w:rsidRPr="00C8010C" w:rsidRDefault="00236084" w:rsidP="00236084">
      <w:pPr>
        <w:pStyle w:val="Odstavecseseznamem"/>
        <w:numPr>
          <w:ilvl w:val="0"/>
          <w:numId w:val="17"/>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Magická hůlka </w:t>
      </w:r>
    </w:p>
    <w:p w14:paraId="2D6AE7DC" w14:textId="38EA5FD3" w:rsidR="00236084" w:rsidRPr="00C8010C" w:rsidRDefault="00236084" w:rsidP="00236084">
      <w:pPr>
        <w:pStyle w:val="Odstavecseseznamem"/>
        <w:numPr>
          <w:ilvl w:val="0"/>
          <w:numId w:val="17"/>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Výběr nespojitých oblastí s podobnou barvou</w:t>
      </w:r>
    </w:p>
    <w:p w14:paraId="75B5214E" w14:textId="77777777" w:rsidR="00236084" w:rsidRPr="00C8010C" w:rsidRDefault="00236084" w:rsidP="00397953">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 Nastavení </w:t>
      </w:r>
      <w:r w:rsidRPr="00C8010C">
        <w:rPr>
          <w:rFonts w:ascii="Segoe UI Semilight" w:hAnsi="Segoe UI Semilight" w:cs="Segoe UI Semilight"/>
          <w:sz w:val="20"/>
          <w:szCs w:val="20"/>
        </w:rPr>
        <w:t>prahu – vyhodnotí</w:t>
      </w:r>
      <w:r w:rsidRPr="00C8010C">
        <w:rPr>
          <w:rFonts w:ascii="Segoe UI Semilight" w:hAnsi="Segoe UI Semilight" w:cs="Segoe UI Semilight"/>
          <w:sz w:val="20"/>
          <w:szCs w:val="20"/>
        </w:rPr>
        <w:t xml:space="preserve"> barvy okolních bodů </w:t>
      </w:r>
    </w:p>
    <w:p w14:paraId="5E43B61B" w14:textId="77777777" w:rsidR="00236084" w:rsidRPr="00C8010C" w:rsidRDefault="00236084" w:rsidP="00397953">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Pokud je hodnota 0, nebude tolerována vůbec žádná odchylka od požadované barvy. </w:t>
      </w:r>
    </w:p>
    <w:p w14:paraId="0782BC48" w14:textId="77777777" w:rsidR="00236084" w:rsidRPr="00C8010C" w:rsidRDefault="00236084" w:rsidP="00397953">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Opakem je hodnota 255, kdy na barvě bodu nebude vůbec záležet a vybere se celý obrázek. </w:t>
      </w:r>
    </w:p>
    <w:p w14:paraId="10737FBC" w14:textId="77777777" w:rsidR="00236084" w:rsidRPr="00C8010C" w:rsidRDefault="00236084" w:rsidP="00397953">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Hodnotu prahu je třeba nastavovat opakovaně metodou pokusů a omylů, dokud se nám nepodaří vybrat požadovanou oblast z obrázku. </w:t>
      </w:r>
    </w:p>
    <w:p w14:paraId="7417EC88" w14:textId="3D03FD97" w:rsidR="00236084" w:rsidRPr="00C8010C" w:rsidRDefault="00236084" w:rsidP="00C8010C">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•Inteligentní nůžky</w:t>
      </w:r>
    </w:p>
    <w:p w14:paraId="075C636B" w14:textId="46D853E9" w:rsidR="00236084" w:rsidRPr="00C8010C" w:rsidRDefault="00236084"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Nástroje pro retuš</w:t>
      </w:r>
    </w:p>
    <w:p w14:paraId="363B506A" w14:textId="77777777" w:rsidR="00236084" w:rsidRPr="00C8010C" w:rsidRDefault="00236084" w:rsidP="00236084">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b/>
          <w:bCs/>
          <w:sz w:val="20"/>
          <w:szCs w:val="20"/>
        </w:rPr>
        <w:t>Klonovací razítko</w:t>
      </w:r>
      <w:r w:rsidRPr="00C8010C">
        <w:rPr>
          <w:rFonts w:ascii="Segoe UI Semilight" w:hAnsi="Segoe UI Semilight" w:cs="Segoe UI Semilight"/>
          <w:sz w:val="20"/>
          <w:szCs w:val="20"/>
        </w:rPr>
        <w:t xml:space="preserve"> (C) </w:t>
      </w:r>
    </w:p>
    <w:p w14:paraId="42672B72" w14:textId="62496F2F" w:rsidR="00236084" w:rsidRPr="00C8010C" w:rsidRDefault="00236084" w:rsidP="00236084">
      <w:pPr>
        <w:pStyle w:val="Odstavecseseznamem"/>
        <w:numPr>
          <w:ilvl w:val="1"/>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Slouží ke klonování různých částí obrázků. Využívá se hlavně při retušování např. odstranění mraku, retuš kazu, odstranění pih</w:t>
      </w:r>
      <w:r w:rsidRPr="00C8010C">
        <w:rPr>
          <w:rFonts w:ascii="Segoe UI Semilight" w:hAnsi="Segoe UI Semilight" w:cs="Segoe UI Semilight"/>
          <w:sz w:val="20"/>
          <w:szCs w:val="20"/>
        </w:rPr>
        <w:t>.</w:t>
      </w:r>
    </w:p>
    <w:p w14:paraId="27AE3C3B" w14:textId="77777777" w:rsidR="00236084" w:rsidRPr="00C8010C" w:rsidRDefault="00236084" w:rsidP="00236084">
      <w:pPr>
        <w:pStyle w:val="Odstavecseseznamem"/>
        <w:numPr>
          <w:ilvl w:val="0"/>
          <w:numId w:val="18"/>
        </w:numPr>
        <w:tabs>
          <w:tab w:val="left" w:pos="2385"/>
        </w:tabs>
        <w:rPr>
          <w:rFonts w:ascii="Segoe UI Semilight" w:hAnsi="Segoe UI Semilight" w:cs="Segoe UI Semilight"/>
          <w:b/>
          <w:bCs/>
          <w:sz w:val="20"/>
          <w:szCs w:val="20"/>
        </w:rPr>
      </w:pPr>
      <w:r w:rsidRPr="00C8010C">
        <w:rPr>
          <w:rFonts w:ascii="Segoe UI Semilight" w:hAnsi="Segoe UI Semilight" w:cs="Segoe UI Semilight"/>
          <w:b/>
          <w:bCs/>
          <w:sz w:val="20"/>
          <w:szCs w:val="20"/>
        </w:rPr>
        <w:t xml:space="preserve">Léčení (H) </w:t>
      </w:r>
    </w:p>
    <w:p w14:paraId="36F6E977" w14:textId="5DE04EE7" w:rsidR="00236084" w:rsidRPr="00C8010C" w:rsidRDefault="00236084" w:rsidP="00236084">
      <w:pPr>
        <w:pStyle w:val="Odstavecseseznamem"/>
        <w:numPr>
          <w:ilvl w:val="1"/>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Chování je podobné jako u klonovacího razítka, jen používá dokonalejší algoritmus pro kopírování objektů. Klonovaný objekt se umí přizpůsobit původnímu místu. Používá se především při retušování obličejů</w:t>
      </w:r>
    </w:p>
    <w:p w14:paraId="013FEAFC" w14:textId="224DB6F7" w:rsidR="00236084" w:rsidRPr="00C8010C" w:rsidRDefault="00236084" w:rsidP="00236084">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b/>
          <w:bCs/>
          <w:sz w:val="20"/>
          <w:szCs w:val="20"/>
        </w:rPr>
        <w:t>Perspektivní klonování</w:t>
      </w:r>
    </w:p>
    <w:p w14:paraId="1A70ED56" w14:textId="6830F0F8" w:rsidR="00236084" w:rsidRPr="00C8010C" w:rsidRDefault="00236084" w:rsidP="00236084">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b/>
          <w:bCs/>
          <w:sz w:val="20"/>
          <w:szCs w:val="20"/>
        </w:rPr>
        <w:t>Rozostření</w:t>
      </w:r>
    </w:p>
    <w:p w14:paraId="38993728" w14:textId="4AEE3F7F" w:rsidR="00236084" w:rsidRPr="00C8010C" w:rsidRDefault="00236084" w:rsidP="00236084">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b/>
          <w:bCs/>
          <w:sz w:val="20"/>
          <w:szCs w:val="20"/>
        </w:rPr>
        <w:t>Rozmazání</w:t>
      </w:r>
    </w:p>
    <w:p w14:paraId="7097BFEF" w14:textId="258E2DC5" w:rsidR="00236084" w:rsidRPr="00C8010C" w:rsidRDefault="00236084" w:rsidP="00236084">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b/>
          <w:bCs/>
          <w:sz w:val="20"/>
          <w:szCs w:val="20"/>
        </w:rPr>
        <w:t>Zesvětlení</w:t>
      </w:r>
    </w:p>
    <w:p w14:paraId="77178149" w14:textId="304A2B8F" w:rsidR="00236084" w:rsidRPr="00C8010C" w:rsidRDefault="00C8010C"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lastRenderedPageBreak/>
        <w:t>Úprava</w:t>
      </w:r>
      <w:r>
        <w:rPr>
          <w:rFonts w:ascii="Segoe UI Semilight" w:hAnsi="Segoe UI Semilight" w:cs="Segoe UI Semilight"/>
          <w:sz w:val="20"/>
          <w:szCs w:val="20"/>
        </w:rPr>
        <w:t xml:space="preserve"> </w:t>
      </w:r>
      <w:r w:rsidRPr="00C8010C">
        <w:rPr>
          <w:rFonts w:ascii="Segoe UI Semilight" w:hAnsi="Segoe UI Semilight" w:cs="Segoe UI Semilight"/>
          <w:sz w:val="20"/>
          <w:szCs w:val="20"/>
        </w:rPr>
        <w:t>barev</w:t>
      </w:r>
    </w:p>
    <w:p w14:paraId="542C1254" w14:textId="31240600" w:rsidR="00236084" w:rsidRPr="00C8010C" w:rsidRDefault="00236084" w:rsidP="00236084">
      <w:pPr>
        <w:pStyle w:val="Odstavecseseznamem"/>
        <w:numPr>
          <w:ilvl w:val="0"/>
          <w:numId w:val="22"/>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saturace (sytosti barev) </w:t>
      </w:r>
    </w:p>
    <w:p w14:paraId="492C9799" w14:textId="442EEE5B" w:rsidR="00236084" w:rsidRPr="00C8010C" w:rsidRDefault="00236084" w:rsidP="00236084">
      <w:pPr>
        <w:pStyle w:val="Odstavecseseznamem"/>
        <w:numPr>
          <w:ilvl w:val="0"/>
          <w:numId w:val="22"/>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barevného tónování (kolorování) </w:t>
      </w:r>
    </w:p>
    <w:p w14:paraId="518DDF1A" w14:textId="1C7F8D6F" w:rsidR="00236084" w:rsidRPr="00C8010C" w:rsidRDefault="00236084" w:rsidP="00236084">
      <w:pPr>
        <w:pStyle w:val="Odstavecseseznamem"/>
        <w:numPr>
          <w:ilvl w:val="0"/>
          <w:numId w:val="22"/>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posunu barevného spektra </w:t>
      </w:r>
    </w:p>
    <w:p w14:paraId="0680DCB9" w14:textId="0B929364" w:rsidR="00236084" w:rsidRPr="00C8010C" w:rsidRDefault="00236084" w:rsidP="00236084">
      <w:pPr>
        <w:pStyle w:val="Odstavecseseznamem"/>
        <w:numPr>
          <w:ilvl w:val="0"/>
          <w:numId w:val="22"/>
        </w:numPr>
        <w:tabs>
          <w:tab w:val="left" w:pos="2385"/>
        </w:tabs>
        <w:rPr>
          <w:rFonts w:ascii="Segoe UI Semilight" w:hAnsi="Segoe UI Semilight" w:cs="Segoe UI Semilight"/>
          <w:sz w:val="20"/>
          <w:szCs w:val="20"/>
        </w:rPr>
      </w:pPr>
      <w:proofErr w:type="spellStart"/>
      <w:r w:rsidRPr="00C8010C">
        <w:rPr>
          <w:rFonts w:ascii="Segoe UI Semilight" w:hAnsi="Segoe UI Semilight" w:cs="Segoe UI Semilight"/>
          <w:sz w:val="20"/>
          <w:szCs w:val="20"/>
        </w:rPr>
        <w:t>posterizace</w:t>
      </w:r>
      <w:proofErr w:type="spellEnd"/>
      <w:r w:rsidRPr="00C8010C">
        <w:rPr>
          <w:rFonts w:ascii="Segoe UI Semilight" w:hAnsi="Segoe UI Semilight" w:cs="Segoe UI Semilight"/>
          <w:sz w:val="20"/>
          <w:szCs w:val="20"/>
        </w:rPr>
        <w:t xml:space="preserve"> (snížení počtu barev)</w:t>
      </w:r>
    </w:p>
    <w:p w14:paraId="4A804EF5" w14:textId="77777777" w:rsidR="00C8010C" w:rsidRDefault="00C8010C" w:rsidP="00236084">
      <w:pPr>
        <w:tabs>
          <w:tab w:val="left" w:pos="2385"/>
        </w:tabs>
        <w:rPr>
          <w:rFonts w:ascii="Segoe UI Semilight" w:hAnsi="Segoe UI Semilight" w:cs="Segoe UI Semilight"/>
          <w:sz w:val="20"/>
          <w:szCs w:val="20"/>
        </w:rPr>
      </w:pPr>
    </w:p>
    <w:p w14:paraId="6843CDDC" w14:textId="2875CE83" w:rsidR="00236084" w:rsidRPr="00C8010C" w:rsidRDefault="00236084"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Jas </w:t>
      </w:r>
    </w:p>
    <w:p w14:paraId="27D9DBF6" w14:textId="20E9372F" w:rsidR="00236084" w:rsidRPr="00C8010C" w:rsidRDefault="00236084" w:rsidP="00236084">
      <w:pPr>
        <w:pStyle w:val="Odstavecseseznamem"/>
        <w:numPr>
          <w:ilvl w:val="0"/>
          <w:numId w:val="25"/>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Jasem rozumíme „světlost“ snímku </w:t>
      </w:r>
    </w:p>
    <w:p w14:paraId="5EA9235C" w14:textId="5755C6C4" w:rsidR="00236084" w:rsidRPr="00C8010C" w:rsidRDefault="00236084" w:rsidP="00236084">
      <w:pPr>
        <w:pStyle w:val="Odstavecseseznamem"/>
        <w:numPr>
          <w:ilvl w:val="0"/>
          <w:numId w:val="25"/>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Jestliže má obrázek vysoký jas, chybí v něm tmavé barvy a převládají světlé </w:t>
      </w:r>
    </w:p>
    <w:p w14:paraId="54037E6B" w14:textId="00D7944B" w:rsidR="00236084" w:rsidRPr="00C8010C" w:rsidRDefault="00236084" w:rsidP="00236084">
      <w:pPr>
        <w:pStyle w:val="Odstavecseseznamem"/>
        <w:numPr>
          <w:ilvl w:val="0"/>
          <w:numId w:val="25"/>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Jestliže má snímek nízký jas, převládají v něm tmavé barvy a chybí světlé</w:t>
      </w:r>
    </w:p>
    <w:p w14:paraId="40B10BD9" w14:textId="77777777" w:rsidR="00C8010C" w:rsidRDefault="00C8010C" w:rsidP="00236084">
      <w:pPr>
        <w:tabs>
          <w:tab w:val="left" w:pos="2385"/>
        </w:tabs>
        <w:rPr>
          <w:rFonts w:ascii="Segoe UI Semilight" w:hAnsi="Segoe UI Semilight" w:cs="Segoe UI Semilight"/>
          <w:sz w:val="20"/>
          <w:szCs w:val="20"/>
        </w:rPr>
      </w:pPr>
    </w:p>
    <w:p w14:paraId="6960B8FE" w14:textId="3761DEE7" w:rsidR="00236084" w:rsidRPr="00C8010C" w:rsidRDefault="00236084"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Kontrast</w:t>
      </w:r>
    </w:p>
    <w:p w14:paraId="6391DE4F" w14:textId="5EAFB429" w:rsidR="00236084" w:rsidRPr="00C8010C" w:rsidRDefault="00236084" w:rsidP="00236084">
      <w:pPr>
        <w:pStyle w:val="Odstavecseseznamem"/>
        <w:numPr>
          <w:ilvl w:val="0"/>
          <w:numId w:val="2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Kontrastem rozumíme rozdíl mezi jasem nejtmavších a nejsvětlejších míst</w:t>
      </w:r>
    </w:p>
    <w:p w14:paraId="695B6383" w14:textId="65156B68" w:rsidR="00236084" w:rsidRPr="00C8010C" w:rsidRDefault="00236084" w:rsidP="00236084">
      <w:pPr>
        <w:pStyle w:val="Odstavecseseznamem"/>
        <w:numPr>
          <w:ilvl w:val="0"/>
          <w:numId w:val="2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Jestliže má obrázek vysoký kontrast, jsou v něm současně velmi světlá (bílá) místa a velmi tmavá (černá) místa </w:t>
      </w:r>
    </w:p>
    <w:p w14:paraId="11F78B8D" w14:textId="6C0987BF" w:rsidR="00236084" w:rsidRPr="00C8010C" w:rsidRDefault="00236084" w:rsidP="00236084">
      <w:pPr>
        <w:pStyle w:val="Odstavecseseznamem"/>
        <w:numPr>
          <w:ilvl w:val="0"/>
          <w:numId w:val="2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Jestliže má obrázek nízký kontrast, nejsou v něm současně velmi světlá (bílá) místa a velmi tmavá (černá) místa</w:t>
      </w:r>
    </w:p>
    <w:p w14:paraId="36049952" w14:textId="5060CA3A" w:rsidR="00236084" w:rsidRPr="00C8010C" w:rsidRDefault="00236084" w:rsidP="00236084">
      <w:pPr>
        <w:pStyle w:val="Odstavecseseznamem"/>
        <w:numPr>
          <w:ilvl w:val="0"/>
          <w:numId w:val="29"/>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Pokud zvyšujeme kontrast obrázku, dochází ke ztrátě detailů (kresby) v nejtmavších a nejsvětlejších částech </w:t>
      </w:r>
    </w:p>
    <w:p w14:paraId="44A991DD" w14:textId="74C7EF64" w:rsidR="00236084" w:rsidRPr="00C8010C" w:rsidRDefault="00236084" w:rsidP="00236084">
      <w:pPr>
        <w:pStyle w:val="Odstavecseseznamem"/>
        <w:numPr>
          <w:ilvl w:val="0"/>
          <w:numId w:val="29"/>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 Pokud snižujeme kontrast obrázku, zlepší se vykreslení detailů v nejtmavších a nejsvětlejších částech, snímek ale dostává „šedý závoj“</w:t>
      </w:r>
    </w:p>
    <w:p w14:paraId="3537D78C" w14:textId="6B05A2DD" w:rsidR="00236084" w:rsidRPr="00C8010C" w:rsidRDefault="00236084" w:rsidP="00236084">
      <w:pPr>
        <w:tabs>
          <w:tab w:val="left" w:pos="2385"/>
        </w:tabs>
        <w:rPr>
          <w:rFonts w:ascii="Segoe UI Semilight" w:hAnsi="Segoe UI Semilight" w:cs="Segoe UI Semilight"/>
          <w:sz w:val="20"/>
          <w:szCs w:val="20"/>
        </w:rPr>
      </w:pPr>
    </w:p>
    <w:p w14:paraId="3390121C" w14:textId="06179BBB" w:rsidR="00236084" w:rsidRPr="00C8010C" w:rsidRDefault="00236084"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Ostrost</w:t>
      </w:r>
    </w:p>
    <w:p w14:paraId="53F586E8" w14:textId="1C1357EF" w:rsidR="00236084" w:rsidRPr="00C8010C" w:rsidRDefault="00236084" w:rsidP="00236084">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Snímek je ostrý, pokud jsou v něm zřetelné viditelné hrany. </w:t>
      </w:r>
    </w:p>
    <w:p w14:paraId="3949331F" w14:textId="016789C3" w:rsidR="00236084" w:rsidRPr="00C8010C" w:rsidRDefault="00236084" w:rsidP="00236084">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V některých případech je ostrá jen část snímku, např. obličej a zbytek snímku je neostrý. </w:t>
      </w:r>
    </w:p>
    <w:p w14:paraId="18E20217" w14:textId="0349E5B9" w:rsidR="00236084" w:rsidRPr="00C8010C" w:rsidRDefault="00236084" w:rsidP="00236084">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Hloubka ostrosti – říká jaká část prostoru na snímku bude ostrá a jaká neostrá </w:t>
      </w:r>
    </w:p>
    <w:p w14:paraId="38C07CB0" w14:textId="5B78CD12" w:rsidR="00236084" w:rsidRPr="00C8010C" w:rsidRDefault="00236084" w:rsidP="00236084">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Doostření – rozumíme zvýšení kontrastu na hranách, které jsou ve snímku: Filtry-Vylepšení-Doostřit </w:t>
      </w:r>
    </w:p>
    <w:p w14:paraId="52BE1107" w14:textId="358F8B52" w:rsidR="00236084" w:rsidRPr="00C8010C" w:rsidRDefault="00236084" w:rsidP="00236084">
      <w:pPr>
        <w:pStyle w:val="Odstavecseseznamem"/>
        <w:numPr>
          <w:ilvl w:val="0"/>
          <w:numId w:val="18"/>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Rozostření – rozumíme</w:t>
      </w:r>
      <w:r w:rsidRPr="00C8010C">
        <w:rPr>
          <w:rFonts w:ascii="Segoe UI Semilight" w:hAnsi="Segoe UI Semilight" w:cs="Segoe UI Semilight"/>
          <w:sz w:val="20"/>
          <w:szCs w:val="20"/>
        </w:rPr>
        <w:t xml:space="preserve"> zvýšení kontrastu na hranách: Filtry-Rozmazat-Rozostřit</w:t>
      </w:r>
    </w:p>
    <w:p w14:paraId="5EE09F7B" w14:textId="137BEE5C" w:rsidR="00236084" w:rsidRPr="00C8010C" w:rsidRDefault="00236084"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Histogram</w:t>
      </w:r>
    </w:p>
    <w:p w14:paraId="1473FFCA" w14:textId="48D20A3B" w:rsidR="00236084" w:rsidRPr="00C8010C" w:rsidRDefault="00236084"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zobrazuje informace o statistickém rozložení barevných hodnot, jasu v aktivním obrázku.</w:t>
      </w:r>
    </w:p>
    <w:p w14:paraId="61BE7B91" w14:textId="77777777" w:rsidR="00C8010C" w:rsidRDefault="00C8010C" w:rsidP="00236084">
      <w:pPr>
        <w:tabs>
          <w:tab w:val="left" w:pos="2385"/>
        </w:tabs>
        <w:rPr>
          <w:rFonts w:ascii="Segoe UI Semilight" w:hAnsi="Segoe UI Semilight" w:cs="Segoe UI Semilight"/>
          <w:sz w:val="20"/>
          <w:szCs w:val="20"/>
        </w:rPr>
      </w:pPr>
    </w:p>
    <w:p w14:paraId="556682F0" w14:textId="52A3674B" w:rsidR="00236084" w:rsidRPr="00C8010C" w:rsidRDefault="00236084"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Co můžeme z histogramu vyčíst:</w:t>
      </w:r>
    </w:p>
    <w:p w14:paraId="370D505D" w14:textId="4D56BE0B" w:rsidR="00236084" w:rsidRPr="00C8010C" w:rsidRDefault="00236084" w:rsidP="00236084">
      <w:pPr>
        <w:pStyle w:val="Odstavecseseznamem"/>
        <w:numPr>
          <w:ilvl w:val="0"/>
          <w:numId w:val="33"/>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Jaký je kontrast snímku (příliš nízký nebo příliš vysoký </w:t>
      </w:r>
    </w:p>
    <w:p w14:paraId="2A39CC4F" w14:textId="1A3B2E53" w:rsidR="00236084" w:rsidRPr="00C8010C" w:rsidRDefault="00236084" w:rsidP="00236084">
      <w:pPr>
        <w:pStyle w:val="Odstavecseseznamem"/>
        <w:numPr>
          <w:ilvl w:val="0"/>
          <w:numId w:val="33"/>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Jaký je jas snímku (příliš tmavý nebo příliš světlý snímek) </w:t>
      </w:r>
    </w:p>
    <w:p w14:paraId="219E99AE" w14:textId="227E25FB" w:rsidR="00236084" w:rsidRPr="00C8010C" w:rsidRDefault="00236084" w:rsidP="00236084">
      <w:pPr>
        <w:pStyle w:val="Odstavecseseznamem"/>
        <w:numPr>
          <w:ilvl w:val="0"/>
          <w:numId w:val="33"/>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Snímek obsahuje „vypálená“ místa bez kresby </w:t>
      </w:r>
    </w:p>
    <w:p w14:paraId="321413BA" w14:textId="16CD0147" w:rsidR="00236084" w:rsidRPr="00C8010C" w:rsidRDefault="00236084" w:rsidP="00236084">
      <w:pPr>
        <w:pStyle w:val="Odstavecseseznamem"/>
        <w:numPr>
          <w:ilvl w:val="0"/>
          <w:numId w:val="33"/>
        </w:num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Snímek obsahuje černé plochy bez kresby</w:t>
      </w:r>
    </w:p>
    <w:p w14:paraId="68FA9386" w14:textId="75FF6F53" w:rsidR="00C8010C" w:rsidRDefault="00236084"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Histogram je třeba vždy posuzovat vzhledem k obsahu obrázku</w:t>
      </w:r>
    </w:p>
    <w:p w14:paraId="1FC1388E" w14:textId="77777777" w:rsidR="00C8010C" w:rsidRDefault="00C8010C" w:rsidP="00236084">
      <w:pPr>
        <w:tabs>
          <w:tab w:val="left" w:pos="2385"/>
        </w:tabs>
        <w:rPr>
          <w:rFonts w:ascii="Segoe UI Semilight" w:hAnsi="Segoe UI Semilight" w:cs="Segoe UI Semilight"/>
          <w:sz w:val="20"/>
          <w:szCs w:val="20"/>
        </w:rPr>
      </w:pPr>
    </w:p>
    <w:p w14:paraId="0C642305" w14:textId="056F73FC" w:rsidR="00C8010C" w:rsidRPr="00C8010C" w:rsidRDefault="00236084"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lastRenderedPageBreak/>
        <w:t>S histogramem pracuje</w:t>
      </w:r>
      <w:r w:rsidRPr="00C8010C">
        <w:rPr>
          <w:rFonts w:ascii="Segoe UI Semilight" w:hAnsi="Segoe UI Semilight" w:cs="Segoe UI Semilight"/>
          <w:sz w:val="20"/>
          <w:szCs w:val="20"/>
        </w:rPr>
        <w:t>:</w:t>
      </w:r>
    </w:p>
    <w:p w14:paraId="3738C03F" w14:textId="54EC6824" w:rsidR="00236084" w:rsidRPr="00C8010C" w:rsidRDefault="00236084" w:rsidP="00C8010C">
      <w:pPr>
        <w:keepNext/>
        <w:tabs>
          <w:tab w:val="left" w:pos="2385"/>
        </w:tabs>
        <w:rPr>
          <w:rFonts w:ascii="Segoe UI Semilight" w:hAnsi="Segoe UI Semilight" w:cs="Segoe UI Semilight"/>
          <w:b/>
          <w:bCs/>
          <w:sz w:val="20"/>
          <w:szCs w:val="20"/>
        </w:rPr>
      </w:pPr>
      <w:r w:rsidRPr="00C8010C">
        <w:rPr>
          <w:rFonts w:ascii="Segoe UI Semilight" w:hAnsi="Segoe UI Semilight" w:cs="Segoe UI Semilight"/>
          <w:b/>
          <w:bCs/>
          <w:sz w:val="20"/>
          <w:szCs w:val="20"/>
        </w:rPr>
        <w:t xml:space="preserve">Práh </w:t>
      </w:r>
    </w:p>
    <w:p w14:paraId="0875D36F" w14:textId="395CA5C0" w:rsidR="00236084" w:rsidRPr="00C8010C" w:rsidRDefault="00236084" w:rsidP="00C8010C">
      <w:pPr>
        <w:keepNext/>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P</w:t>
      </w:r>
      <w:r w:rsidRPr="00C8010C">
        <w:rPr>
          <w:rFonts w:ascii="Segoe UI Semilight" w:hAnsi="Segoe UI Semilight" w:cs="Segoe UI Semilight"/>
          <w:sz w:val="20"/>
          <w:szCs w:val="20"/>
        </w:rPr>
        <w:t>řevede obraz do černé a bílé barvy. Intervalem na histogramu ovlivňujete podíl obou barev. Používá se pro tvorbu černobílých obrázků, vhodným nastavením lze použít i jako výběr pro alfa kanál (průhlednost) podobných barev.</w:t>
      </w:r>
    </w:p>
    <w:p w14:paraId="1EC934D4" w14:textId="77777777" w:rsidR="00236084" w:rsidRPr="00C8010C" w:rsidRDefault="00236084" w:rsidP="00236084">
      <w:pPr>
        <w:tabs>
          <w:tab w:val="left" w:pos="2385"/>
        </w:tabs>
        <w:rPr>
          <w:rFonts w:ascii="Segoe UI Semilight" w:hAnsi="Segoe UI Semilight" w:cs="Segoe UI Semilight"/>
          <w:b/>
          <w:bCs/>
          <w:sz w:val="20"/>
          <w:szCs w:val="20"/>
        </w:rPr>
      </w:pPr>
      <w:r w:rsidRPr="00C8010C">
        <w:rPr>
          <w:rFonts w:ascii="Segoe UI Semilight" w:hAnsi="Segoe UI Semilight" w:cs="Segoe UI Semilight"/>
          <w:b/>
          <w:bCs/>
          <w:sz w:val="20"/>
          <w:szCs w:val="20"/>
        </w:rPr>
        <w:t xml:space="preserve">Úrovně </w:t>
      </w:r>
    </w:p>
    <w:p w14:paraId="3F7E0C32" w14:textId="3A306855" w:rsidR="00236084" w:rsidRPr="00C8010C" w:rsidRDefault="00236084"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Ú</w:t>
      </w:r>
      <w:r w:rsidRPr="00C8010C">
        <w:rPr>
          <w:rFonts w:ascii="Segoe UI Semilight" w:hAnsi="Segoe UI Semilight" w:cs="Segoe UI Semilight"/>
          <w:sz w:val="20"/>
          <w:szCs w:val="20"/>
        </w:rPr>
        <w:t>prava jasu a kontrastu, tentokrát s více možnostmi. Posuvníky můžeme ovlivnit stíny, střední tóny a světla.</w:t>
      </w:r>
    </w:p>
    <w:p w14:paraId="171A20E9" w14:textId="77777777" w:rsidR="00713D31" w:rsidRPr="00C8010C" w:rsidRDefault="00713D31" w:rsidP="00236084">
      <w:pPr>
        <w:tabs>
          <w:tab w:val="left" w:pos="2385"/>
        </w:tabs>
        <w:rPr>
          <w:rFonts w:ascii="Segoe UI Semilight" w:hAnsi="Segoe UI Semilight" w:cs="Segoe UI Semilight"/>
          <w:b/>
          <w:bCs/>
          <w:sz w:val="20"/>
          <w:szCs w:val="20"/>
        </w:rPr>
      </w:pPr>
      <w:r w:rsidRPr="00C8010C">
        <w:rPr>
          <w:rFonts w:ascii="Segoe UI Semilight" w:hAnsi="Segoe UI Semilight" w:cs="Segoe UI Semilight"/>
          <w:b/>
          <w:bCs/>
          <w:sz w:val="20"/>
          <w:szCs w:val="20"/>
        </w:rPr>
        <w:t xml:space="preserve">Křivky </w:t>
      </w:r>
    </w:p>
    <w:p w14:paraId="6E1F5473" w14:textId="6163A630" w:rsidR="00713D31" w:rsidRPr="00C8010C" w:rsidRDefault="00713D31"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N</w:t>
      </w:r>
      <w:r w:rsidRPr="00C8010C">
        <w:rPr>
          <w:rFonts w:ascii="Segoe UI Semilight" w:hAnsi="Segoe UI Semilight" w:cs="Segoe UI Semilight"/>
          <w:sz w:val="20"/>
          <w:szCs w:val="20"/>
        </w:rPr>
        <w:t>ejkomplexnější nástroj pro změnu jasu a kontrastu. Změny barevnosti můžou být prováděny na více úrovních než jen u stínů, středních tónů a světel. Úpravu křivky provádíme tažením za křivku na různých místech. Kliknutím na křivku přidáme tvarovací bod.</w:t>
      </w:r>
    </w:p>
    <w:p w14:paraId="46EB5B86" w14:textId="4E230696" w:rsidR="00713D31" w:rsidRPr="00C8010C" w:rsidRDefault="00713D31" w:rsidP="00236084">
      <w:pPr>
        <w:tabs>
          <w:tab w:val="left" w:pos="2385"/>
        </w:tabs>
        <w:rPr>
          <w:rFonts w:ascii="Segoe UI Semilight" w:hAnsi="Segoe UI Semilight" w:cs="Segoe UI Semilight"/>
          <w:sz w:val="20"/>
          <w:szCs w:val="20"/>
        </w:rPr>
      </w:pPr>
    </w:p>
    <w:p w14:paraId="30C07957" w14:textId="5CB5B5F6" w:rsidR="00713D31" w:rsidRPr="00C8010C" w:rsidRDefault="00713D31"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Jednoduché animace</w:t>
      </w:r>
    </w:p>
    <w:p w14:paraId="1EDB27A6" w14:textId="77777777" w:rsidR="00713D31" w:rsidRPr="00C8010C" w:rsidRDefault="00713D31"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Spojení statických obrázků, které se od sebe mírně liší. </w:t>
      </w:r>
    </w:p>
    <w:p w14:paraId="2FA45519" w14:textId="77777777" w:rsidR="00713D31" w:rsidRPr="00C8010C" w:rsidRDefault="00713D31"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Zobrazení obrázku v rychlém sledu za sebou – vznikne dojem pohyblivého obrázku. </w:t>
      </w:r>
    </w:p>
    <w:p w14:paraId="0B58B260" w14:textId="77777777" w:rsidR="00713D31" w:rsidRPr="00C8010C" w:rsidRDefault="00713D31"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Vhodné je nezadávat příliš velké rozměry a nepoužívat příliš mnoho odstínů barev. </w:t>
      </w:r>
    </w:p>
    <w:p w14:paraId="2EA72750" w14:textId="77777777" w:rsidR="00713D31" w:rsidRPr="00C8010C" w:rsidRDefault="00713D31" w:rsidP="00236084">
      <w:pPr>
        <w:tabs>
          <w:tab w:val="left" w:pos="2385"/>
        </w:tabs>
        <w:rPr>
          <w:rFonts w:ascii="Segoe UI Semilight" w:hAnsi="Segoe UI Semilight" w:cs="Segoe UI Semilight"/>
          <w:sz w:val="20"/>
          <w:szCs w:val="20"/>
        </w:rPr>
      </w:pPr>
      <w:r w:rsidRPr="00C8010C">
        <w:rPr>
          <w:rFonts w:ascii="Segoe UI Semilight" w:hAnsi="Segoe UI Semilight" w:cs="Segoe UI Semilight"/>
          <w:sz w:val="20"/>
          <w:szCs w:val="20"/>
        </w:rPr>
        <w:t xml:space="preserve">Další obrázky umisťujeme do stohu jako vrstvy. </w:t>
      </w:r>
    </w:p>
    <w:p w14:paraId="42128A90" w14:textId="5D9BF084" w:rsidR="00713D31" w:rsidRPr="00C8010C" w:rsidRDefault="00713D31" w:rsidP="00236084">
      <w:pPr>
        <w:tabs>
          <w:tab w:val="left" w:pos="2385"/>
        </w:tabs>
        <w:rPr>
          <w:rFonts w:ascii="Segoe UI Semilight" w:hAnsi="Segoe UI Semilight" w:cs="Segoe UI Semilight"/>
          <w:b/>
          <w:bCs/>
          <w:sz w:val="20"/>
          <w:szCs w:val="20"/>
        </w:rPr>
      </w:pPr>
    </w:p>
    <w:sectPr w:rsidR="00713D31" w:rsidRPr="00C8010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F08E5" w14:textId="77777777" w:rsidR="009478FC" w:rsidRDefault="009478FC" w:rsidP="00236084">
      <w:pPr>
        <w:spacing w:after="0" w:line="240" w:lineRule="auto"/>
      </w:pPr>
      <w:r>
        <w:separator/>
      </w:r>
    </w:p>
  </w:endnote>
  <w:endnote w:type="continuationSeparator" w:id="0">
    <w:p w14:paraId="37FE2373" w14:textId="77777777" w:rsidR="009478FC" w:rsidRDefault="009478FC" w:rsidP="00236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Semilight">
    <w:panose1 w:val="020B04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5BE7" w14:textId="77777777" w:rsidR="009478FC" w:rsidRDefault="009478FC" w:rsidP="00236084">
      <w:pPr>
        <w:spacing w:after="0" w:line="240" w:lineRule="auto"/>
      </w:pPr>
      <w:r>
        <w:separator/>
      </w:r>
    </w:p>
  </w:footnote>
  <w:footnote w:type="continuationSeparator" w:id="0">
    <w:p w14:paraId="0753296E" w14:textId="77777777" w:rsidR="009478FC" w:rsidRDefault="009478FC" w:rsidP="00236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1CDB" w14:textId="1CA2292B" w:rsidR="00236084" w:rsidRDefault="00236084">
    <w:pPr>
      <w:pStyle w:val="Zhlav"/>
    </w:pPr>
  </w:p>
  <w:p w14:paraId="14120CA6" w14:textId="77777777" w:rsidR="00236084" w:rsidRDefault="0023608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6D15"/>
    <w:multiLevelType w:val="hybridMultilevel"/>
    <w:tmpl w:val="3CAE43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3C51B05"/>
    <w:multiLevelType w:val="hybridMultilevel"/>
    <w:tmpl w:val="88A839C6"/>
    <w:lvl w:ilvl="0" w:tplc="E57A3F9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4675A79"/>
    <w:multiLevelType w:val="hybridMultilevel"/>
    <w:tmpl w:val="47CCE9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59F1F6B"/>
    <w:multiLevelType w:val="hybridMultilevel"/>
    <w:tmpl w:val="36F0F84C"/>
    <w:lvl w:ilvl="0" w:tplc="B92687B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7165AEB"/>
    <w:multiLevelType w:val="hybridMultilevel"/>
    <w:tmpl w:val="56B6F1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9BE3BAC"/>
    <w:multiLevelType w:val="hybridMultilevel"/>
    <w:tmpl w:val="E076D2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9F16D4F"/>
    <w:multiLevelType w:val="hybridMultilevel"/>
    <w:tmpl w:val="9D3C9F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F2E6917"/>
    <w:multiLevelType w:val="hybridMultilevel"/>
    <w:tmpl w:val="94EA58D0"/>
    <w:lvl w:ilvl="0" w:tplc="386A8CF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FC86850"/>
    <w:multiLevelType w:val="hybridMultilevel"/>
    <w:tmpl w:val="374A5B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6F00D2B"/>
    <w:multiLevelType w:val="hybridMultilevel"/>
    <w:tmpl w:val="A274CDE6"/>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D915343"/>
    <w:multiLevelType w:val="hybridMultilevel"/>
    <w:tmpl w:val="E22C63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DF67231"/>
    <w:multiLevelType w:val="hybridMultilevel"/>
    <w:tmpl w:val="BDAC0420"/>
    <w:lvl w:ilvl="0" w:tplc="27BC9DA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E356E1B"/>
    <w:multiLevelType w:val="hybridMultilevel"/>
    <w:tmpl w:val="B6DCBC32"/>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0195AEC"/>
    <w:multiLevelType w:val="hybridMultilevel"/>
    <w:tmpl w:val="D40685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0C6551B"/>
    <w:multiLevelType w:val="hybridMultilevel"/>
    <w:tmpl w:val="4F1A1FF4"/>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37F3C99"/>
    <w:multiLevelType w:val="hybridMultilevel"/>
    <w:tmpl w:val="A9B295A8"/>
    <w:lvl w:ilvl="0" w:tplc="55A4D4CE">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F461B9D"/>
    <w:multiLevelType w:val="hybridMultilevel"/>
    <w:tmpl w:val="64661DD8"/>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5CE4435"/>
    <w:multiLevelType w:val="hybridMultilevel"/>
    <w:tmpl w:val="BFAA647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15:restartNumberingAfterBreak="0">
    <w:nsid w:val="48F2209A"/>
    <w:multiLevelType w:val="hybridMultilevel"/>
    <w:tmpl w:val="B9989E74"/>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AB412EF"/>
    <w:multiLevelType w:val="hybridMultilevel"/>
    <w:tmpl w:val="430CB886"/>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B7B7AAC"/>
    <w:multiLevelType w:val="hybridMultilevel"/>
    <w:tmpl w:val="BFC80DE4"/>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D89520D"/>
    <w:multiLevelType w:val="hybridMultilevel"/>
    <w:tmpl w:val="08D638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E067FCC"/>
    <w:multiLevelType w:val="hybridMultilevel"/>
    <w:tmpl w:val="293893FA"/>
    <w:lvl w:ilvl="0" w:tplc="30D2439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3FB0917"/>
    <w:multiLevelType w:val="hybridMultilevel"/>
    <w:tmpl w:val="7F7AFA30"/>
    <w:lvl w:ilvl="0" w:tplc="9DC8A73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6CA3E0C"/>
    <w:multiLevelType w:val="hybridMultilevel"/>
    <w:tmpl w:val="0CB25C5C"/>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C0D3452"/>
    <w:multiLevelType w:val="hybridMultilevel"/>
    <w:tmpl w:val="F6444B9C"/>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C7961B8"/>
    <w:multiLevelType w:val="hybridMultilevel"/>
    <w:tmpl w:val="55E6B38C"/>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E6E65C2"/>
    <w:multiLevelType w:val="hybridMultilevel"/>
    <w:tmpl w:val="09B4BA06"/>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0747C59"/>
    <w:multiLevelType w:val="hybridMultilevel"/>
    <w:tmpl w:val="59EAED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9EA1205"/>
    <w:multiLevelType w:val="hybridMultilevel"/>
    <w:tmpl w:val="17184268"/>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F21061E"/>
    <w:multiLevelType w:val="hybridMultilevel"/>
    <w:tmpl w:val="D5F6FD6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204579E"/>
    <w:multiLevelType w:val="hybridMultilevel"/>
    <w:tmpl w:val="01FA43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FDD0D07"/>
    <w:multiLevelType w:val="hybridMultilevel"/>
    <w:tmpl w:val="E88831AE"/>
    <w:lvl w:ilvl="0" w:tplc="55A4D4C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0"/>
  </w:num>
  <w:num w:numId="2">
    <w:abstractNumId w:val="10"/>
  </w:num>
  <w:num w:numId="3">
    <w:abstractNumId w:val="13"/>
  </w:num>
  <w:num w:numId="4">
    <w:abstractNumId w:val="7"/>
  </w:num>
  <w:num w:numId="5">
    <w:abstractNumId w:val="2"/>
  </w:num>
  <w:num w:numId="6">
    <w:abstractNumId w:val="28"/>
  </w:num>
  <w:num w:numId="7">
    <w:abstractNumId w:val="23"/>
  </w:num>
  <w:num w:numId="8">
    <w:abstractNumId w:val="17"/>
  </w:num>
  <w:num w:numId="9">
    <w:abstractNumId w:val="6"/>
  </w:num>
  <w:num w:numId="10">
    <w:abstractNumId w:val="16"/>
  </w:num>
  <w:num w:numId="11">
    <w:abstractNumId w:val="18"/>
  </w:num>
  <w:num w:numId="12">
    <w:abstractNumId w:val="24"/>
  </w:num>
  <w:num w:numId="13">
    <w:abstractNumId w:val="9"/>
  </w:num>
  <w:num w:numId="14">
    <w:abstractNumId w:val="12"/>
  </w:num>
  <w:num w:numId="15">
    <w:abstractNumId w:val="32"/>
  </w:num>
  <w:num w:numId="16">
    <w:abstractNumId w:val="27"/>
  </w:num>
  <w:num w:numId="17">
    <w:abstractNumId w:val="14"/>
  </w:num>
  <w:num w:numId="18">
    <w:abstractNumId w:val="15"/>
  </w:num>
  <w:num w:numId="19">
    <w:abstractNumId w:val="29"/>
  </w:num>
  <w:num w:numId="20">
    <w:abstractNumId w:val="19"/>
  </w:num>
  <w:num w:numId="21">
    <w:abstractNumId w:val="22"/>
  </w:num>
  <w:num w:numId="22">
    <w:abstractNumId w:val="21"/>
  </w:num>
  <w:num w:numId="23">
    <w:abstractNumId w:val="5"/>
  </w:num>
  <w:num w:numId="24">
    <w:abstractNumId w:val="11"/>
  </w:num>
  <w:num w:numId="25">
    <w:abstractNumId w:val="8"/>
  </w:num>
  <w:num w:numId="26">
    <w:abstractNumId w:val="31"/>
  </w:num>
  <w:num w:numId="27">
    <w:abstractNumId w:val="3"/>
  </w:num>
  <w:num w:numId="28">
    <w:abstractNumId w:val="0"/>
  </w:num>
  <w:num w:numId="29">
    <w:abstractNumId w:val="25"/>
  </w:num>
  <w:num w:numId="30">
    <w:abstractNumId w:val="20"/>
  </w:num>
  <w:num w:numId="31">
    <w:abstractNumId w:val="26"/>
  </w:num>
  <w:num w:numId="32">
    <w:abstractNumId w:val="1"/>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953"/>
    <w:rsid w:val="00236084"/>
    <w:rsid w:val="00397953"/>
    <w:rsid w:val="00713D31"/>
    <w:rsid w:val="00770598"/>
    <w:rsid w:val="009478FC"/>
    <w:rsid w:val="00C8010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61085"/>
  <w15:chartTrackingRefBased/>
  <w15:docId w15:val="{B2BA669F-516C-4756-868F-1C66CE099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97953"/>
    <w:pPr>
      <w:ind w:left="720"/>
      <w:contextualSpacing/>
    </w:pPr>
  </w:style>
  <w:style w:type="character" w:styleId="Hypertextovodkaz">
    <w:name w:val="Hyperlink"/>
    <w:basedOn w:val="Standardnpsmoodstavce"/>
    <w:uiPriority w:val="99"/>
    <w:unhideWhenUsed/>
    <w:rsid w:val="00397953"/>
    <w:rPr>
      <w:color w:val="0563C1" w:themeColor="hyperlink"/>
      <w:u w:val="single"/>
    </w:rPr>
  </w:style>
  <w:style w:type="character" w:styleId="Nevyeenzmnka">
    <w:name w:val="Unresolved Mention"/>
    <w:basedOn w:val="Standardnpsmoodstavce"/>
    <w:uiPriority w:val="99"/>
    <w:semiHidden/>
    <w:unhideWhenUsed/>
    <w:rsid w:val="00397953"/>
    <w:rPr>
      <w:color w:val="605E5C"/>
      <w:shd w:val="clear" w:color="auto" w:fill="E1DFDD"/>
    </w:rPr>
  </w:style>
  <w:style w:type="paragraph" w:styleId="Zhlav">
    <w:name w:val="header"/>
    <w:basedOn w:val="Normln"/>
    <w:link w:val="ZhlavChar"/>
    <w:uiPriority w:val="99"/>
    <w:unhideWhenUsed/>
    <w:rsid w:val="0023608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36084"/>
  </w:style>
  <w:style w:type="paragraph" w:styleId="Zpat">
    <w:name w:val="footer"/>
    <w:basedOn w:val="Normln"/>
    <w:link w:val="ZpatChar"/>
    <w:uiPriority w:val="99"/>
    <w:unhideWhenUsed/>
    <w:rsid w:val="00236084"/>
    <w:pPr>
      <w:tabs>
        <w:tab w:val="center" w:pos="4536"/>
        <w:tab w:val="right" w:pos="9072"/>
      </w:tabs>
      <w:spacing w:after="0" w:line="240" w:lineRule="auto"/>
    </w:pPr>
  </w:style>
  <w:style w:type="character" w:customStyle="1" w:styleId="ZpatChar">
    <w:name w:val="Zápatí Char"/>
    <w:basedOn w:val="Standardnpsmoodstavce"/>
    <w:link w:val="Zpat"/>
    <w:uiPriority w:val="99"/>
    <w:rsid w:val="00236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amphotostock.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1402</Words>
  <Characters>8272</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 Dobešová</dc:creator>
  <cp:keywords/>
  <dc:description/>
  <cp:lastModifiedBy>Nela Dobešová</cp:lastModifiedBy>
  <cp:revision>2</cp:revision>
  <dcterms:created xsi:type="dcterms:W3CDTF">2021-06-17T09:33:00Z</dcterms:created>
  <dcterms:modified xsi:type="dcterms:W3CDTF">2021-06-17T09:57:00Z</dcterms:modified>
</cp:coreProperties>
</file>