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2056F" w14:textId="519CEB8E" w:rsidR="002704BF" w:rsidRPr="007125A3" w:rsidRDefault="00636E25" w:rsidP="00636E25">
      <w:pPr>
        <w:pStyle w:val="NoSpacing"/>
        <w:rPr>
          <w:rFonts w:ascii="Book Antiqua" w:hAnsi="Book Antiqua"/>
          <w:b/>
          <w:bCs/>
          <w:sz w:val="30"/>
          <w:szCs w:val="30"/>
        </w:rPr>
      </w:pPr>
      <w:r w:rsidRPr="007125A3">
        <w:rPr>
          <w:rFonts w:ascii="Book Antiqua" w:hAnsi="Book Antiqua"/>
          <w:b/>
          <w:bCs/>
          <w:sz w:val="30"/>
          <w:szCs w:val="30"/>
        </w:rPr>
        <w:t>Práce se soubory</w:t>
      </w:r>
    </w:p>
    <w:p w14:paraId="15B70CED" w14:textId="4F9AE938" w:rsidR="001F092E" w:rsidRDefault="001F092E" w:rsidP="001F092E">
      <w:pPr>
        <w:rPr>
          <w:rFonts w:ascii="Book Antiqua" w:hAnsi="Book Antiqua"/>
        </w:rPr>
      </w:pPr>
      <w:r w:rsidRPr="001F092E">
        <w:rPr>
          <w:rFonts w:ascii="Book Antiqua" w:hAnsi="Book Antiqua"/>
        </w:rPr>
        <w:t>Jako soubor se berou data, která jsou uložena na nějakém pamětovém médiu a datový proud (stream) se dá chápat jako prostředník mezi zdrojem (soubor) a cílem (náš program) v případě získávání dat a naopak v případě posílání dat.</w:t>
      </w:r>
    </w:p>
    <w:p w14:paraId="2AA9D25D" w14:textId="0844C96E" w:rsidR="00243DBC" w:rsidRPr="00243DBC" w:rsidRDefault="00243DBC" w:rsidP="00243DBC">
      <w:pPr>
        <w:rPr>
          <w:rFonts w:ascii="Book Antiqua" w:hAnsi="Book Antiqua"/>
          <w:b/>
          <w:bCs/>
        </w:rPr>
      </w:pPr>
      <w:r w:rsidRPr="00243DBC">
        <w:rPr>
          <w:rFonts w:ascii="Book Antiqua" w:hAnsi="Book Antiqua"/>
          <w:b/>
          <w:bCs/>
        </w:rPr>
        <w:t>Způsoby práce se soubory</w:t>
      </w:r>
      <w:r>
        <w:rPr>
          <w:rFonts w:ascii="Book Antiqua" w:hAnsi="Book Antiqua"/>
          <w:b/>
          <w:bCs/>
        </w:rPr>
        <w:t>:</w:t>
      </w:r>
    </w:p>
    <w:p w14:paraId="4FF7FF3E" w14:textId="77777777" w:rsidR="00243DBC" w:rsidRPr="00243DBC" w:rsidRDefault="00243DBC" w:rsidP="00243DBC">
      <w:pPr>
        <w:pStyle w:val="ListParagraph"/>
        <w:numPr>
          <w:ilvl w:val="0"/>
          <w:numId w:val="1"/>
        </w:numPr>
        <w:rPr>
          <w:rFonts w:ascii="Book Antiqua" w:hAnsi="Book Antiqua"/>
        </w:rPr>
      </w:pPr>
      <w:r w:rsidRPr="00243DBC">
        <w:rPr>
          <w:rFonts w:ascii="Book Antiqua" w:hAnsi="Book Antiqua"/>
        </w:rPr>
        <w:t>Čtení</w:t>
      </w:r>
    </w:p>
    <w:p w14:paraId="7807D5F8" w14:textId="77777777" w:rsidR="00243DBC" w:rsidRPr="00243DBC" w:rsidRDefault="00243DBC" w:rsidP="00243DBC">
      <w:pPr>
        <w:pStyle w:val="ListParagraph"/>
        <w:numPr>
          <w:ilvl w:val="0"/>
          <w:numId w:val="1"/>
        </w:numPr>
        <w:rPr>
          <w:rFonts w:ascii="Book Antiqua" w:hAnsi="Book Antiqua"/>
        </w:rPr>
      </w:pPr>
      <w:r w:rsidRPr="00243DBC">
        <w:rPr>
          <w:rFonts w:ascii="Book Antiqua" w:hAnsi="Book Antiqua"/>
        </w:rPr>
        <w:t>Zápis</w:t>
      </w:r>
    </w:p>
    <w:p w14:paraId="5FA8933D" w14:textId="77777777" w:rsidR="00243DBC" w:rsidRPr="00243DBC" w:rsidRDefault="00243DBC" w:rsidP="00243DBC">
      <w:pPr>
        <w:pStyle w:val="ListParagraph"/>
        <w:numPr>
          <w:ilvl w:val="0"/>
          <w:numId w:val="1"/>
        </w:numPr>
        <w:rPr>
          <w:rFonts w:ascii="Book Antiqua" w:hAnsi="Book Antiqua"/>
        </w:rPr>
      </w:pPr>
      <w:r w:rsidRPr="00243DBC">
        <w:rPr>
          <w:rFonts w:ascii="Book Antiqua" w:hAnsi="Book Antiqua"/>
        </w:rPr>
        <w:t>Připisování</w:t>
      </w:r>
    </w:p>
    <w:p w14:paraId="612566A5" w14:textId="77777777" w:rsidR="00243DBC" w:rsidRPr="00243DBC" w:rsidRDefault="00243DBC" w:rsidP="00243DBC">
      <w:pPr>
        <w:pStyle w:val="ListParagraph"/>
        <w:numPr>
          <w:ilvl w:val="0"/>
          <w:numId w:val="1"/>
        </w:numPr>
        <w:rPr>
          <w:rFonts w:ascii="Book Antiqua" w:hAnsi="Book Antiqua"/>
        </w:rPr>
      </w:pPr>
      <w:r w:rsidRPr="00243DBC">
        <w:rPr>
          <w:rFonts w:ascii="Book Antiqua" w:hAnsi="Book Antiqua"/>
        </w:rPr>
        <w:t>Kombinovaný přístup</w:t>
      </w:r>
    </w:p>
    <w:p w14:paraId="04F1DC38" w14:textId="121F8487" w:rsidR="00243DBC" w:rsidRDefault="00243DBC" w:rsidP="00243DBC">
      <w:pPr>
        <w:rPr>
          <w:rFonts w:ascii="Book Antiqua" w:hAnsi="Book Antiqua"/>
        </w:rPr>
      </w:pPr>
      <w:r w:rsidRPr="00243DBC">
        <w:rPr>
          <w:rFonts w:ascii="Book Antiqua" w:hAnsi="Book Antiqua"/>
        </w:rPr>
        <w:t>Jazyk C# rozlišuje soubory (file) a proudy (stream)</w:t>
      </w:r>
    </w:p>
    <w:p w14:paraId="0F383371" w14:textId="77777777" w:rsidR="00243DBC" w:rsidRPr="00243DBC" w:rsidRDefault="00243DBC" w:rsidP="00243DBC">
      <w:pPr>
        <w:rPr>
          <w:rFonts w:ascii="Book Antiqua" w:hAnsi="Book Antiqua"/>
          <w:b/>
          <w:bCs/>
        </w:rPr>
      </w:pPr>
      <w:r w:rsidRPr="00243DBC">
        <w:rPr>
          <w:rFonts w:ascii="Book Antiqua" w:hAnsi="Book Antiqua"/>
          <w:b/>
          <w:bCs/>
        </w:rPr>
        <w:t>Třídy pro práci se soubory</w:t>
      </w:r>
    </w:p>
    <w:p w14:paraId="7A1A2BFF" w14:textId="1939276A" w:rsidR="00243DBC" w:rsidRPr="00243DBC" w:rsidRDefault="00243DBC" w:rsidP="00243DBC">
      <w:pPr>
        <w:pStyle w:val="ListParagraph"/>
        <w:numPr>
          <w:ilvl w:val="0"/>
          <w:numId w:val="3"/>
        </w:numPr>
        <w:rPr>
          <w:rFonts w:ascii="Book Antiqua" w:hAnsi="Book Antiqua"/>
        </w:rPr>
      </w:pPr>
      <w:r w:rsidRPr="00243DBC">
        <w:rPr>
          <w:rFonts w:ascii="Book Antiqua" w:hAnsi="Book Antiqua"/>
        </w:rPr>
        <w:t>S textovými:</w:t>
      </w:r>
    </w:p>
    <w:p w14:paraId="5916CD72" w14:textId="77777777" w:rsidR="00243DBC" w:rsidRPr="00243DBC" w:rsidRDefault="00243DBC" w:rsidP="00243DBC">
      <w:pPr>
        <w:ind w:firstLine="360"/>
        <w:rPr>
          <w:rFonts w:ascii="Book Antiqua" w:hAnsi="Book Antiqua"/>
        </w:rPr>
      </w:pPr>
      <w:r w:rsidRPr="00243DBC">
        <w:rPr>
          <w:rFonts w:ascii="Book Antiqua" w:hAnsi="Book Antiqua"/>
        </w:rPr>
        <w:t>StreamReader, StreamWriter</w:t>
      </w:r>
    </w:p>
    <w:p w14:paraId="5AD47956" w14:textId="490533D3" w:rsidR="00243DBC" w:rsidRPr="00243DBC" w:rsidRDefault="00243DBC" w:rsidP="00243DBC">
      <w:pPr>
        <w:pStyle w:val="ListParagraph"/>
        <w:numPr>
          <w:ilvl w:val="0"/>
          <w:numId w:val="3"/>
        </w:numPr>
        <w:rPr>
          <w:rFonts w:ascii="Book Antiqua" w:hAnsi="Book Antiqua"/>
        </w:rPr>
      </w:pPr>
      <w:r w:rsidRPr="00243DBC">
        <w:rPr>
          <w:rFonts w:ascii="Book Antiqua" w:hAnsi="Book Antiqua"/>
        </w:rPr>
        <w:t>Pro správu souborového systému:</w:t>
      </w:r>
    </w:p>
    <w:p w14:paraId="243FB9CD" w14:textId="77777777" w:rsidR="00243DBC" w:rsidRPr="00243DBC" w:rsidRDefault="00243DBC" w:rsidP="00243DBC">
      <w:pPr>
        <w:ind w:firstLine="360"/>
        <w:rPr>
          <w:rFonts w:ascii="Book Antiqua" w:hAnsi="Book Antiqua"/>
        </w:rPr>
      </w:pPr>
      <w:r w:rsidRPr="00243DBC">
        <w:rPr>
          <w:rFonts w:ascii="Book Antiqua" w:hAnsi="Book Antiqua"/>
        </w:rPr>
        <w:t>File, Direktory, FileInfo, DirectoryInfo</w:t>
      </w:r>
    </w:p>
    <w:p w14:paraId="3BC7B3FB" w14:textId="6D84F6B4" w:rsidR="00243DBC" w:rsidRPr="00243DBC" w:rsidRDefault="00243DBC" w:rsidP="00243DBC">
      <w:pPr>
        <w:pStyle w:val="ListParagraph"/>
        <w:numPr>
          <w:ilvl w:val="0"/>
          <w:numId w:val="3"/>
        </w:numPr>
        <w:rPr>
          <w:rFonts w:ascii="Book Antiqua" w:hAnsi="Book Antiqua"/>
        </w:rPr>
      </w:pPr>
      <w:r w:rsidRPr="00243DBC">
        <w:rPr>
          <w:rFonts w:ascii="Book Antiqua" w:hAnsi="Book Antiqua"/>
        </w:rPr>
        <w:t>Práce s binárními soubory</w:t>
      </w:r>
    </w:p>
    <w:p w14:paraId="5E2BF77F" w14:textId="043654BC" w:rsidR="00243DBC" w:rsidRDefault="00243DBC" w:rsidP="00243DBC">
      <w:pPr>
        <w:ind w:firstLine="360"/>
        <w:rPr>
          <w:rFonts w:ascii="Book Antiqua" w:hAnsi="Book Antiqua"/>
        </w:rPr>
      </w:pPr>
      <w:r w:rsidRPr="00243DBC">
        <w:rPr>
          <w:rFonts w:ascii="Book Antiqua" w:hAnsi="Book Antiqua"/>
        </w:rPr>
        <w:t>BinaryReader, BinaryWriter</w:t>
      </w:r>
      <w:r w:rsidRPr="00243DBC">
        <w:rPr>
          <w:rFonts w:ascii="Book Antiqua" w:hAnsi="Book Antiqua"/>
        </w:rPr>
        <w:cr/>
      </w:r>
    </w:p>
    <w:p w14:paraId="335D5011" w14:textId="626792E4" w:rsidR="00243DBC" w:rsidRDefault="00243DBC" w:rsidP="00243DBC">
      <w:r w:rsidRPr="006A0859">
        <w:rPr>
          <w:b/>
          <w:bCs/>
        </w:rPr>
        <w:t>Proud (stream)</w:t>
      </w:r>
      <w:r>
        <w:t xml:space="preserve"> si můžeme představit jako nástroj pro přenos dat mezi zdrojem (např. programem) a spotřebičem (to může být nejen soubor, ale i síťové spojení, místo v paměti…). Zdrojem dat ovšem může být také soubor, nebo síťové spojení a spotřebičem program – záleží na okolnostech. Nástroje pro práci se soubory a vstupními a výstupními proudy jsou součástí knihovny a najdeme je v prostoru jmen System.IO</w:t>
      </w:r>
      <w:r w:rsidR="006A0859">
        <w:t>.</w:t>
      </w:r>
      <w:r>
        <w:t xml:space="preserve"> Tento prostor obsahuje značné množství různých tříd – uvedeme si jen některé z nich.</w:t>
      </w:r>
    </w:p>
    <w:p w14:paraId="1F7E15D2" w14:textId="77777777" w:rsidR="006A0859" w:rsidRDefault="006A7EF8" w:rsidP="00243DBC">
      <w:pPr>
        <w:rPr>
          <w:b/>
          <w:bCs/>
        </w:rPr>
      </w:pPr>
      <w:r w:rsidRPr="006A0859">
        <w:rPr>
          <w:b/>
          <w:bCs/>
        </w:rPr>
        <w:t>Třídy File a Directory</w:t>
      </w:r>
    </w:p>
    <w:p w14:paraId="2DE70598" w14:textId="77777777" w:rsidR="006A0859" w:rsidRDefault="006A7EF8" w:rsidP="00243DBC">
      <w:r>
        <w:t xml:space="preserve">Tyto třídy obsahují nástroje pro manipulaci se soubory a adresáři. Umožňují zjišťovat, zda soubor, nebo adresář existuje, vytvořit ho, přejmenovat, přesunout, zrušit, atd. </w:t>
      </w:r>
    </w:p>
    <w:p w14:paraId="14DDBC6B" w14:textId="77777777" w:rsidR="006A0859" w:rsidRPr="006A0859" w:rsidRDefault="006A7EF8" w:rsidP="00243DBC">
      <w:pPr>
        <w:rPr>
          <w:b/>
          <w:bCs/>
        </w:rPr>
      </w:pPr>
      <w:r w:rsidRPr="006A0859">
        <w:rPr>
          <w:b/>
          <w:bCs/>
        </w:rPr>
        <w:t xml:space="preserve">Abstraktní třída Stream </w:t>
      </w:r>
    </w:p>
    <w:p w14:paraId="13288B53" w14:textId="19920ABF" w:rsidR="00243DBC" w:rsidRDefault="006A7EF8" w:rsidP="00243DBC">
      <w:pPr>
        <w:rPr>
          <w:rFonts w:ascii="Book Antiqua" w:hAnsi="Book Antiqua"/>
        </w:rPr>
      </w:pPr>
      <w:r>
        <w:t xml:space="preserve">Tato třída je společným předkem tříd pro vstupní a výstupní operace. Od ní je odvozena mimo jiné třída </w:t>
      </w:r>
      <w:r w:rsidRPr="006A0859">
        <w:rPr>
          <w:u w:val="single"/>
        </w:rPr>
        <w:t>FileStream,</w:t>
      </w:r>
      <w:r>
        <w:t xml:space="preserve"> sloužící ke čtení ze souboru a zápisu do něj, třída</w:t>
      </w:r>
      <w:r w:rsidRPr="006A0859">
        <w:rPr>
          <w:u w:val="single"/>
        </w:rPr>
        <w:t xml:space="preserve"> MemoryStream </w:t>
      </w:r>
      <w:r>
        <w:t xml:space="preserve">pro přímou práci s pamětí a třída </w:t>
      </w:r>
      <w:r w:rsidRPr="006A0859">
        <w:rPr>
          <w:u w:val="single"/>
        </w:rPr>
        <w:t xml:space="preserve">NetworkStream </w:t>
      </w:r>
      <w:r>
        <w:t xml:space="preserve">pro odesílání a přijímání dat prostřednictvím síťového spojení. Víme-li, že určitý soubor obsahuje text, je možné použít instance tříd </w:t>
      </w:r>
      <w:r w:rsidRPr="006A0859">
        <w:rPr>
          <w:u w:val="single"/>
        </w:rPr>
        <w:t>StreamWriter a StreamReade</w:t>
      </w:r>
      <w:r>
        <w:t xml:space="preserve">r pro zápis a čtení ze souboru. Tyto třídy pracují na vyšší úrovni a jsou pro čtení a úpravy obsahu textových souborů speciálně upraveny. Tyto třídy implementují metody pro čtení nebo zápis řádku textu: StreamReader.ReadLine()a StreamReader.WriteLine(). Abstraktní třída </w:t>
      </w:r>
      <w:r w:rsidRPr="006A0859">
        <w:rPr>
          <w:u w:val="single"/>
        </w:rPr>
        <w:t>TextWriter</w:t>
      </w:r>
      <w:r>
        <w:t xml:space="preserve"> Je předkem třídy StreamWriter, která poskytuje nástroje pro práci se znakovými proudy (zápis do textových souborů) Abstraktní třída </w:t>
      </w:r>
      <w:r w:rsidRPr="006A0859">
        <w:rPr>
          <w:u w:val="single"/>
        </w:rPr>
        <w:t>TextReader</w:t>
      </w:r>
      <w:r>
        <w:t xml:space="preserve"> Je předkem třídy StreamReader, která poskytuje nástroje pro práci se znakovými proudy (čtení z textových souborů)</w:t>
      </w:r>
    </w:p>
    <w:p w14:paraId="634239B2" w14:textId="644941DA" w:rsidR="001F092E" w:rsidRPr="007125A3" w:rsidRDefault="001F092E" w:rsidP="001F092E">
      <w:pPr>
        <w:rPr>
          <w:rFonts w:ascii="Book Antiqua" w:hAnsi="Book Antiqua"/>
          <w:b/>
          <w:bCs/>
          <w:sz w:val="26"/>
          <w:szCs w:val="26"/>
        </w:rPr>
      </w:pPr>
      <w:r w:rsidRPr="007125A3">
        <w:rPr>
          <w:rFonts w:ascii="Book Antiqua" w:hAnsi="Book Antiqua"/>
          <w:b/>
          <w:bCs/>
          <w:sz w:val="26"/>
          <w:szCs w:val="26"/>
        </w:rPr>
        <w:lastRenderedPageBreak/>
        <w:t>Práce s textovými soubory</w:t>
      </w:r>
    </w:p>
    <w:p w14:paraId="10A8047C" w14:textId="77777777" w:rsidR="001F092E" w:rsidRDefault="001F092E" w:rsidP="001F092E">
      <w:pPr>
        <w:pStyle w:val="NoSpacing"/>
        <w:rPr>
          <w:rFonts w:ascii="Book Antiqua" w:hAnsi="Book Antiqua"/>
        </w:rPr>
      </w:pPr>
      <w:r w:rsidRPr="001F092E">
        <w:rPr>
          <w:rFonts w:ascii="Book Antiqua" w:hAnsi="Book Antiqua"/>
        </w:rPr>
        <w:t>Textový soubor pracuje se znaky tak, aby byly čitelné uživateli. Všechna zapisovaná data se tedy převedou na typ string</w:t>
      </w:r>
    </w:p>
    <w:p w14:paraId="20F2DF63" w14:textId="1AC6B8EF" w:rsidR="00636E25" w:rsidRDefault="001F092E" w:rsidP="001F092E">
      <w:pPr>
        <w:pStyle w:val="NoSpacing"/>
        <w:rPr>
          <w:rFonts w:ascii="Book Antiqua" w:hAnsi="Book Antiqua"/>
        </w:rPr>
      </w:pPr>
      <w:r>
        <w:rPr>
          <w:rFonts w:ascii="Book Antiqua" w:hAnsi="Book Antiqua"/>
        </w:rPr>
        <w:t>Příklad:</w:t>
      </w:r>
    </w:p>
    <w:p w14:paraId="54B15A93" w14:textId="7F298D63" w:rsidR="00243DBC" w:rsidRDefault="00243DBC" w:rsidP="001F092E">
      <w:pPr>
        <w:pStyle w:val="NoSpacing"/>
        <w:rPr>
          <w:rFonts w:ascii="Book Antiqua" w:hAnsi="Book Antiqua"/>
        </w:rPr>
      </w:pPr>
      <w:r>
        <w:rPr>
          <w:rFonts w:ascii="Book Antiqua" w:hAnsi="Book Antiqua"/>
        </w:rPr>
        <w:t>//</w:t>
      </w:r>
      <w:r w:rsidRPr="00243DBC">
        <w:rPr>
          <w:rFonts w:ascii="Book Antiqua" w:hAnsi="Book Antiqua"/>
          <w:b/>
          <w:bCs/>
        </w:rPr>
        <w:t xml:space="preserve">Zápis </w:t>
      </w:r>
    </w:p>
    <w:p w14:paraId="4970AE40" w14:textId="4DBB15A5" w:rsidR="00243DBC" w:rsidRDefault="00243DBC" w:rsidP="001F092E">
      <w:pPr>
        <w:pStyle w:val="NoSpacing"/>
        <w:rPr>
          <w:rFonts w:ascii="Book Antiqua" w:hAnsi="Book Antiqua"/>
        </w:rPr>
      </w:pPr>
      <w:r w:rsidRPr="006A0859">
        <w:rPr>
          <w:rFonts w:ascii="Book Antiqua" w:hAnsi="Book Antiqua"/>
          <w:i/>
          <w:iCs/>
        </w:rPr>
        <w:t>using System.IO;</w:t>
      </w:r>
      <w:r>
        <w:rPr>
          <w:rFonts w:ascii="Book Antiqua" w:hAnsi="Book Antiqua"/>
        </w:rPr>
        <w:t xml:space="preserve"> /* systémová třída(prostě  třída toho jazyka), která umožní vytvořit instanci (objekt) a samozřejmě pracovat s jeho funkčními a datovými členy */</w:t>
      </w:r>
    </w:p>
    <w:p w14:paraId="1D3A462B" w14:textId="77777777" w:rsidR="00243DBC" w:rsidRDefault="00243DBC" w:rsidP="001F092E">
      <w:pPr>
        <w:pStyle w:val="NoSpacing"/>
        <w:rPr>
          <w:rFonts w:ascii="Book Antiqua" w:hAnsi="Book Antiqua"/>
        </w:rPr>
      </w:pPr>
    </w:p>
    <w:p w14:paraId="28E41509" w14:textId="46860CFB" w:rsidR="001F092E" w:rsidRDefault="001F092E" w:rsidP="001F092E">
      <w:pPr>
        <w:pStyle w:val="NoSpacing"/>
        <w:rPr>
          <w:rFonts w:ascii="Book Antiqua" w:hAnsi="Book Antiqua"/>
        </w:rPr>
      </w:pPr>
      <w:r w:rsidRPr="006A0859">
        <w:rPr>
          <w:rFonts w:ascii="Book Antiqua" w:hAnsi="Book Antiqua"/>
          <w:i/>
          <w:iCs/>
        </w:rPr>
        <w:t xml:space="preserve">StreamWriter </w:t>
      </w:r>
      <w:r w:rsidRPr="006A0859">
        <w:rPr>
          <w:rFonts w:ascii="Book Antiqua" w:hAnsi="Book Antiqua"/>
          <w:i/>
          <w:iCs/>
        </w:rPr>
        <w:t>Jmeno</w:t>
      </w:r>
      <w:r w:rsidRPr="006A0859">
        <w:rPr>
          <w:rFonts w:ascii="Book Antiqua" w:hAnsi="Book Antiqua"/>
          <w:i/>
          <w:iCs/>
        </w:rPr>
        <w:t xml:space="preserve"> = new StreamWriter("</w:t>
      </w:r>
      <w:r w:rsidRPr="006A0859">
        <w:rPr>
          <w:rFonts w:ascii="Book Antiqua" w:hAnsi="Book Antiqua"/>
          <w:i/>
          <w:iCs/>
        </w:rPr>
        <w:t>Jmeno</w:t>
      </w:r>
      <w:r w:rsidRPr="006A0859">
        <w:rPr>
          <w:rFonts w:ascii="Book Antiqua" w:hAnsi="Book Antiqua"/>
          <w:i/>
          <w:iCs/>
        </w:rPr>
        <w:t>.txt", false);</w:t>
      </w:r>
      <w:r>
        <w:rPr>
          <w:rFonts w:ascii="Book Antiqua" w:hAnsi="Book Antiqua"/>
        </w:rPr>
        <w:t xml:space="preserve"> /</w:t>
      </w:r>
      <w:r w:rsidR="00243DBC">
        <w:rPr>
          <w:rFonts w:ascii="Book Antiqua" w:hAnsi="Book Antiqua"/>
        </w:rPr>
        <w:t>*</w:t>
      </w:r>
      <w:r>
        <w:rPr>
          <w:rFonts w:ascii="Book Antiqua" w:hAnsi="Book Antiqua"/>
        </w:rPr>
        <w:t xml:space="preserve">  true přidává, false přepíše</w:t>
      </w:r>
      <w:r w:rsidR="00243DBC">
        <w:rPr>
          <w:rFonts w:ascii="Book Antiqua" w:hAnsi="Book Antiqua"/>
        </w:rPr>
        <w:t xml:space="preserve"> stávající data */</w:t>
      </w:r>
    </w:p>
    <w:p w14:paraId="1FACDE30" w14:textId="5FA29053" w:rsidR="00243DBC" w:rsidRDefault="00243DBC" w:rsidP="001F092E">
      <w:pPr>
        <w:pStyle w:val="NoSpacing"/>
        <w:rPr>
          <w:rFonts w:ascii="Book Antiqua" w:hAnsi="Book Antiqua"/>
        </w:rPr>
      </w:pPr>
    </w:p>
    <w:p w14:paraId="7A879C89" w14:textId="5CB6783B" w:rsidR="00243DBC" w:rsidRPr="006A0859" w:rsidRDefault="00243DBC" w:rsidP="001F092E">
      <w:pPr>
        <w:pStyle w:val="NoSpacing"/>
        <w:rPr>
          <w:rFonts w:ascii="Book Antiqua" w:hAnsi="Book Antiqua"/>
          <w:i/>
          <w:iCs/>
        </w:rPr>
      </w:pPr>
      <w:r w:rsidRPr="006A0859">
        <w:rPr>
          <w:rFonts w:ascii="Book Antiqua" w:hAnsi="Book Antiqua"/>
          <w:i/>
          <w:iCs/>
        </w:rPr>
        <w:t>Jmeno.WriteLine(Neco_Co_Se_Zapise)</w:t>
      </w:r>
      <w:r w:rsidR="006A7EF8" w:rsidRPr="006A0859">
        <w:rPr>
          <w:rFonts w:ascii="Book Antiqua" w:hAnsi="Book Antiqua"/>
          <w:i/>
          <w:iCs/>
        </w:rPr>
        <w:t xml:space="preserve">; </w:t>
      </w:r>
    </w:p>
    <w:p w14:paraId="5F2F5539" w14:textId="35E54F83" w:rsidR="006A7EF8" w:rsidRDefault="006A7EF8" w:rsidP="001F092E">
      <w:pPr>
        <w:pStyle w:val="NoSpacing"/>
        <w:rPr>
          <w:rFonts w:ascii="Book Antiqua" w:hAnsi="Book Antiqua"/>
        </w:rPr>
      </w:pPr>
    </w:p>
    <w:p w14:paraId="39282C55" w14:textId="768EE0C7" w:rsidR="006A7EF8" w:rsidRDefault="006A7EF8" w:rsidP="001F092E">
      <w:pPr>
        <w:pStyle w:val="NoSpacing"/>
        <w:rPr>
          <w:rFonts w:ascii="Book Antiqua" w:hAnsi="Book Antiqua"/>
        </w:rPr>
      </w:pPr>
      <w:r w:rsidRPr="006A0859">
        <w:rPr>
          <w:rFonts w:ascii="Book Antiqua" w:hAnsi="Book Antiqua"/>
          <w:i/>
          <w:iCs/>
        </w:rPr>
        <w:t>Jmeno.Close()</w:t>
      </w:r>
      <w:r>
        <w:rPr>
          <w:rFonts w:ascii="Book Antiqua" w:hAnsi="Book Antiqua"/>
        </w:rPr>
        <w:t xml:space="preserve">// Ukončení </w:t>
      </w:r>
    </w:p>
    <w:p w14:paraId="6252199E" w14:textId="1BF0F6E9" w:rsidR="006A7EF8" w:rsidRDefault="006A7EF8">
      <w:pPr>
        <w:rPr>
          <w:rFonts w:ascii="Book Antiqua" w:hAnsi="Book Antiqua"/>
        </w:rPr>
      </w:pPr>
    </w:p>
    <w:p w14:paraId="063CFD53" w14:textId="60B1ADD7" w:rsidR="006A0859" w:rsidRDefault="006A0859">
      <w:pPr>
        <w:rPr>
          <w:rFonts w:ascii="Book Antiqua" w:hAnsi="Book Antiqua"/>
          <w:b/>
          <w:bCs/>
        </w:rPr>
      </w:pPr>
      <w:r>
        <w:rPr>
          <w:rFonts w:ascii="Book Antiqua" w:hAnsi="Book Antiqua"/>
        </w:rPr>
        <w:t>//</w:t>
      </w:r>
      <w:r w:rsidRPr="006A0859">
        <w:rPr>
          <w:rFonts w:ascii="Book Antiqua" w:hAnsi="Book Antiqua"/>
          <w:b/>
          <w:bCs/>
        </w:rPr>
        <w:t>Vypis</w:t>
      </w:r>
    </w:p>
    <w:p w14:paraId="1B670C84" w14:textId="626C00B7" w:rsidR="006A0859" w:rsidRDefault="006A0859">
      <w:pPr>
        <w:rPr>
          <w:rFonts w:ascii="Book Antiqua" w:hAnsi="Book Antiqua"/>
        </w:rPr>
      </w:pPr>
      <w:r>
        <w:rPr>
          <w:noProof/>
        </w:rPr>
        <w:drawing>
          <wp:inline distT="0" distB="0" distL="0" distR="0" wp14:anchorId="1EB4DC0D" wp14:editId="1B6A91E7">
            <wp:extent cx="4743450" cy="628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4565A" w14:textId="07A1B9F5" w:rsidR="006A0859" w:rsidRDefault="006A0859">
      <w:pPr>
        <w:rPr>
          <w:rFonts w:ascii="Book Antiqua" w:hAnsi="Book Antiqua"/>
        </w:rPr>
      </w:pPr>
      <w:r>
        <w:rPr>
          <w:rFonts w:ascii="Book Antiqua" w:hAnsi="Book Antiqua"/>
        </w:rPr>
        <w:t>K zavírání souboru se znovu využívá metoda Close():</w:t>
      </w:r>
    </w:p>
    <w:p w14:paraId="770D221C" w14:textId="0FFF3056" w:rsidR="006A0859" w:rsidRDefault="006A0859">
      <w:pPr>
        <w:rPr>
          <w:rFonts w:ascii="Book Antiqua" w:hAnsi="Book Antiqua"/>
        </w:rPr>
      </w:pPr>
      <w:r>
        <w:rPr>
          <w:noProof/>
        </w:rPr>
        <w:drawing>
          <wp:inline distT="0" distB="0" distL="0" distR="0" wp14:anchorId="4BEDFF4D" wp14:editId="0467FF53">
            <wp:extent cx="933450" cy="2762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32DE0" w14:textId="35922D10" w:rsidR="007125A3" w:rsidRPr="007125A3" w:rsidRDefault="007125A3" w:rsidP="006A7EF8">
      <w:pPr>
        <w:pStyle w:val="NoSpacing"/>
        <w:rPr>
          <w:rFonts w:ascii="Book Antiqua" w:hAnsi="Book Antiqua"/>
          <w:b/>
          <w:bCs/>
          <w:sz w:val="26"/>
          <w:szCs w:val="26"/>
        </w:rPr>
      </w:pPr>
      <w:r w:rsidRPr="007125A3">
        <w:rPr>
          <w:rFonts w:ascii="Book Antiqua" w:hAnsi="Book Antiqua"/>
          <w:b/>
          <w:bCs/>
          <w:sz w:val="26"/>
          <w:szCs w:val="26"/>
        </w:rPr>
        <w:t>Správa souborového systému</w:t>
      </w:r>
    </w:p>
    <w:p w14:paraId="7988105E" w14:textId="19F56868" w:rsidR="006A7EF8" w:rsidRPr="006A0859" w:rsidRDefault="006A7EF8" w:rsidP="006A7EF8">
      <w:pPr>
        <w:pStyle w:val="NoSpacing"/>
        <w:rPr>
          <w:rFonts w:ascii="Book Antiqua" w:hAnsi="Book Antiqua"/>
          <w:b/>
          <w:bCs/>
        </w:rPr>
      </w:pPr>
      <w:r w:rsidRPr="006A0859">
        <w:rPr>
          <w:rFonts w:ascii="Book Antiqua" w:hAnsi="Book Antiqua"/>
          <w:b/>
          <w:bCs/>
        </w:rPr>
        <w:t>Režimy přístupu k</w:t>
      </w:r>
      <w:r w:rsidR="006A0859" w:rsidRPr="006A0859">
        <w:rPr>
          <w:rFonts w:ascii="Book Antiqua" w:hAnsi="Book Antiqua"/>
          <w:b/>
          <w:bCs/>
        </w:rPr>
        <w:t> </w:t>
      </w:r>
      <w:r w:rsidRPr="006A0859">
        <w:rPr>
          <w:rFonts w:ascii="Book Antiqua" w:hAnsi="Book Antiqua"/>
          <w:b/>
          <w:bCs/>
        </w:rPr>
        <w:t>souboru</w:t>
      </w:r>
    </w:p>
    <w:p w14:paraId="0B4B1F1F" w14:textId="77777777" w:rsidR="006A0859" w:rsidRPr="006A0859" w:rsidRDefault="006A0859" w:rsidP="006A7EF8">
      <w:pPr>
        <w:pStyle w:val="NoSpacing"/>
        <w:rPr>
          <w:rFonts w:ascii="Book Antiqua" w:hAnsi="Book Antiqua"/>
          <w:b/>
          <w:bCs/>
        </w:rPr>
      </w:pPr>
    </w:p>
    <w:p w14:paraId="73E8EBD1" w14:textId="77777777" w:rsidR="006A7EF8" w:rsidRPr="006A7EF8" w:rsidRDefault="006A7EF8" w:rsidP="006A7EF8">
      <w:pPr>
        <w:pStyle w:val="NoSpacing"/>
        <w:rPr>
          <w:rFonts w:ascii="Book Antiqua" w:hAnsi="Book Antiqua"/>
        </w:rPr>
      </w:pPr>
      <w:r w:rsidRPr="006A7EF8">
        <w:rPr>
          <w:rFonts w:ascii="Book Antiqua" w:hAnsi="Book Antiqua"/>
        </w:rPr>
        <w:t>Jestliže pro vytvoření objektu pro práci se souborem použijeme třídu FileStream ,</w:t>
      </w:r>
    </w:p>
    <w:p w14:paraId="49ABB2ED" w14:textId="77777777" w:rsidR="006A7EF8" w:rsidRPr="006A0859" w:rsidRDefault="006A7EF8" w:rsidP="006A7EF8">
      <w:pPr>
        <w:pStyle w:val="NoSpacing"/>
        <w:rPr>
          <w:rFonts w:ascii="Book Antiqua" w:hAnsi="Book Antiqua"/>
          <w:u w:val="single"/>
        </w:rPr>
      </w:pPr>
      <w:r w:rsidRPr="006A7EF8">
        <w:rPr>
          <w:rFonts w:ascii="Book Antiqua" w:hAnsi="Book Antiqua"/>
        </w:rPr>
        <w:t xml:space="preserve">můžeme zvolit režim přístupu k souboru: </w:t>
      </w:r>
      <w:r w:rsidRPr="006A0859">
        <w:rPr>
          <w:rFonts w:ascii="Book Antiqua" w:hAnsi="Book Antiqua"/>
          <w:u w:val="single"/>
        </w:rPr>
        <w:t>Append, Create, CreateNew, Open,</w:t>
      </w:r>
    </w:p>
    <w:p w14:paraId="09154779" w14:textId="6696CFE8" w:rsidR="00243DBC" w:rsidRDefault="006A7EF8" w:rsidP="006A0859">
      <w:pPr>
        <w:pStyle w:val="NoSpacing"/>
        <w:rPr>
          <w:rFonts w:ascii="Book Antiqua" w:hAnsi="Book Antiqua"/>
        </w:rPr>
      </w:pPr>
      <w:r w:rsidRPr="006A0859">
        <w:rPr>
          <w:rFonts w:ascii="Book Antiqua" w:hAnsi="Book Antiqua"/>
          <w:u w:val="single"/>
        </w:rPr>
        <w:t>OpenOrCreate.</w:t>
      </w:r>
      <w:r w:rsidR="006A0859" w:rsidRPr="006A0859">
        <w:rPr>
          <w:noProof/>
          <w:u w:val="single"/>
        </w:rPr>
        <w:t xml:space="preserve"> </w:t>
      </w:r>
      <w:r w:rsidR="006A0859">
        <w:rPr>
          <w:noProof/>
        </w:rPr>
        <w:drawing>
          <wp:inline distT="0" distB="0" distL="0" distR="0" wp14:anchorId="4FB295F4" wp14:editId="2DB7FBE3">
            <wp:extent cx="5731510" cy="93789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10D93" w14:textId="77777777" w:rsidR="006A0859" w:rsidRDefault="006A0859" w:rsidP="006A7EF8">
      <w:pPr>
        <w:pStyle w:val="NoSpacing"/>
        <w:rPr>
          <w:rFonts w:ascii="Book Antiqua" w:hAnsi="Book Antiqua"/>
          <w:b/>
          <w:bCs/>
        </w:rPr>
      </w:pPr>
    </w:p>
    <w:p w14:paraId="3E9B7C7D" w14:textId="02A6EAF9" w:rsidR="006A7EF8" w:rsidRPr="006A0859" w:rsidRDefault="006A7EF8" w:rsidP="006A7EF8">
      <w:pPr>
        <w:pStyle w:val="NoSpacing"/>
        <w:rPr>
          <w:rFonts w:ascii="Book Antiqua" w:hAnsi="Book Antiqua"/>
          <w:b/>
          <w:bCs/>
        </w:rPr>
      </w:pPr>
      <w:r w:rsidRPr="006A0859">
        <w:rPr>
          <w:rFonts w:ascii="Book Antiqua" w:hAnsi="Book Antiqua"/>
          <w:b/>
          <w:bCs/>
        </w:rPr>
        <w:t>E</w:t>
      </w:r>
      <w:r w:rsidRPr="006A0859">
        <w:rPr>
          <w:rFonts w:ascii="Book Antiqua" w:hAnsi="Book Antiqua"/>
          <w:b/>
          <w:bCs/>
        </w:rPr>
        <w:t>xistenci souboru můžeme otestovat:</w:t>
      </w:r>
    </w:p>
    <w:p w14:paraId="6E03AEF5" w14:textId="158996D4" w:rsidR="006A7EF8" w:rsidRDefault="006A7EF8" w:rsidP="006A7EF8">
      <w:pPr>
        <w:pStyle w:val="NoSpacing"/>
        <w:rPr>
          <w:rFonts w:ascii="Book Antiqua" w:hAnsi="Book Antiqua"/>
        </w:rPr>
      </w:pPr>
      <w:r w:rsidRPr="006A7EF8">
        <w:rPr>
          <w:rFonts w:ascii="Book Antiqua" w:hAnsi="Book Antiqua"/>
        </w:rPr>
        <w:t> Pomocí statické metody Exists("soubor") třídy File</w:t>
      </w:r>
    </w:p>
    <w:p w14:paraId="02302A80" w14:textId="77777777" w:rsidR="006A7EF8" w:rsidRPr="007125A3" w:rsidRDefault="006A7EF8" w:rsidP="006A7EF8">
      <w:pPr>
        <w:pStyle w:val="NoSpacing"/>
        <w:rPr>
          <w:rFonts w:ascii="Book Antiqua" w:hAnsi="Book Antiqua"/>
          <w:i/>
          <w:iCs/>
        </w:rPr>
      </w:pPr>
      <w:r w:rsidRPr="007125A3">
        <w:rPr>
          <w:rFonts w:ascii="Book Antiqua" w:hAnsi="Book Antiqua"/>
          <w:i/>
          <w:iCs/>
        </w:rPr>
        <w:t xml:space="preserve">if (File.Exists(@"..\..\jmena.txt")) </w:t>
      </w:r>
    </w:p>
    <w:p w14:paraId="5A6C125D" w14:textId="5D2C2910" w:rsidR="006A7EF8" w:rsidRPr="007125A3" w:rsidRDefault="006A7EF8" w:rsidP="006A7EF8">
      <w:pPr>
        <w:pStyle w:val="NoSpacing"/>
        <w:rPr>
          <w:rFonts w:ascii="Book Antiqua" w:hAnsi="Book Antiqua"/>
          <w:i/>
          <w:iCs/>
        </w:rPr>
      </w:pPr>
      <w:r w:rsidRPr="007125A3">
        <w:rPr>
          <w:rFonts w:ascii="Book Antiqua" w:hAnsi="Book Antiqua"/>
          <w:i/>
          <w:iCs/>
        </w:rPr>
        <w:t>Console.WriteLine("Soubor existuje");</w:t>
      </w:r>
    </w:p>
    <w:p w14:paraId="13131374" w14:textId="77777777" w:rsidR="006A7EF8" w:rsidRPr="007125A3" w:rsidRDefault="006A7EF8" w:rsidP="006A7EF8">
      <w:pPr>
        <w:pStyle w:val="NoSpacing"/>
        <w:rPr>
          <w:rFonts w:ascii="Book Antiqua" w:hAnsi="Book Antiqua"/>
          <w:i/>
          <w:iCs/>
        </w:rPr>
      </w:pPr>
      <w:r w:rsidRPr="006A7EF8">
        <w:rPr>
          <w:rFonts w:ascii="Book Antiqua" w:hAnsi="Book Antiqua"/>
        </w:rPr>
        <w:t> Pomocí vlastnosti Exists instance třídy FileInfo.</w:t>
      </w:r>
      <w:r w:rsidRPr="006A7EF8">
        <w:rPr>
          <w:rFonts w:ascii="Book Antiqua" w:hAnsi="Book Antiqua"/>
        </w:rPr>
        <w:cr/>
      </w:r>
      <w:r w:rsidRPr="007125A3">
        <w:rPr>
          <w:rFonts w:ascii="Book Antiqua" w:hAnsi="Book Antiqua"/>
          <w:i/>
          <w:iCs/>
        </w:rPr>
        <w:t>FileInfo file = new FileInfo(@"..\..\jmena.txt");</w:t>
      </w:r>
    </w:p>
    <w:p w14:paraId="4DBDE278" w14:textId="77777777" w:rsidR="006A7EF8" w:rsidRPr="007125A3" w:rsidRDefault="006A7EF8" w:rsidP="006A7EF8">
      <w:pPr>
        <w:pStyle w:val="NoSpacing"/>
        <w:rPr>
          <w:rFonts w:ascii="Book Antiqua" w:hAnsi="Book Antiqua"/>
          <w:i/>
          <w:iCs/>
        </w:rPr>
      </w:pPr>
      <w:r w:rsidRPr="007125A3">
        <w:rPr>
          <w:rFonts w:ascii="Book Antiqua" w:hAnsi="Book Antiqua"/>
          <w:i/>
          <w:iCs/>
        </w:rPr>
        <w:t>if(file.Exists)</w:t>
      </w:r>
    </w:p>
    <w:p w14:paraId="21C6FFE8" w14:textId="0CDB2241" w:rsidR="006A7EF8" w:rsidRPr="007125A3" w:rsidRDefault="006A7EF8" w:rsidP="006A7EF8">
      <w:pPr>
        <w:pStyle w:val="NoSpacing"/>
        <w:rPr>
          <w:rFonts w:ascii="Book Antiqua" w:hAnsi="Book Antiqua"/>
          <w:i/>
          <w:iCs/>
        </w:rPr>
      </w:pPr>
      <w:r w:rsidRPr="007125A3">
        <w:rPr>
          <w:rFonts w:ascii="Book Antiqua" w:hAnsi="Book Antiqua"/>
          <w:i/>
          <w:iCs/>
        </w:rPr>
        <w:t>Console.WriteLine("Soubor existuje");</w:t>
      </w:r>
      <w:r w:rsidRPr="007125A3">
        <w:rPr>
          <w:rFonts w:ascii="Book Antiqua" w:hAnsi="Book Antiqua"/>
          <w:i/>
          <w:iCs/>
        </w:rPr>
        <w:cr/>
      </w:r>
    </w:p>
    <w:p w14:paraId="2F53D5E2" w14:textId="77777777" w:rsidR="006A7EF8" w:rsidRPr="006A0859" w:rsidRDefault="006A7EF8" w:rsidP="006A7EF8">
      <w:pPr>
        <w:pStyle w:val="NoSpacing"/>
        <w:rPr>
          <w:rFonts w:ascii="Book Antiqua" w:hAnsi="Book Antiqua"/>
          <w:b/>
          <w:bCs/>
        </w:rPr>
      </w:pPr>
      <w:r w:rsidRPr="006A0859">
        <w:rPr>
          <w:rFonts w:ascii="Book Antiqua" w:hAnsi="Book Antiqua"/>
          <w:b/>
          <w:bCs/>
        </w:rPr>
        <w:t>Soubor můžeme kopírovat:</w:t>
      </w:r>
    </w:p>
    <w:p w14:paraId="3E40FC78" w14:textId="77777777" w:rsidR="006A7EF8" w:rsidRPr="006A7EF8" w:rsidRDefault="006A7EF8" w:rsidP="006A7EF8">
      <w:pPr>
        <w:pStyle w:val="NoSpacing"/>
        <w:rPr>
          <w:rFonts w:ascii="Book Antiqua" w:hAnsi="Book Antiqua"/>
        </w:rPr>
      </w:pPr>
      <w:r w:rsidRPr="006A7EF8">
        <w:rPr>
          <w:rFonts w:ascii="Book Antiqua" w:hAnsi="Book Antiqua"/>
        </w:rPr>
        <w:t> Pomocí statické metody Copy("zdroj","cíl",true) třídy File</w:t>
      </w:r>
    </w:p>
    <w:p w14:paraId="5E66B394" w14:textId="5B3C2096" w:rsidR="006A7EF8" w:rsidRDefault="006A7EF8" w:rsidP="006A7EF8">
      <w:pPr>
        <w:pStyle w:val="NoSpacing"/>
        <w:rPr>
          <w:rFonts w:ascii="Book Antiqua" w:hAnsi="Book Antiqua"/>
        </w:rPr>
      </w:pPr>
      <w:r w:rsidRPr="006A7EF8">
        <w:rPr>
          <w:rFonts w:ascii="Book Antiqua" w:hAnsi="Book Antiqua"/>
        </w:rPr>
        <w:lastRenderedPageBreak/>
        <w:t> Pomocí nestatické metody CopyTo("cíl",true), použité na instanci třídy FileInfo.</w:t>
      </w:r>
      <w:r w:rsidRPr="006A7EF8">
        <w:rPr>
          <w:rFonts w:ascii="Book Antiqua" w:hAnsi="Book Antiqua"/>
        </w:rPr>
        <w:cr/>
      </w:r>
      <w:r>
        <w:rPr>
          <w:noProof/>
        </w:rPr>
        <w:drawing>
          <wp:inline distT="0" distB="0" distL="0" distR="0" wp14:anchorId="14B7932F" wp14:editId="61963A01">
            <wp:extent cx="4533900" cy="866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2F060" w14:textId="77777777" w:rsidR="006A0859" w:rsidRDefault="006A0859" w:rsidP="006A7EF8">
      <w:pPr>
        <w:pStyle w:val="NoSpacing"/>
        <w:rPr>
          <w:rFonts w:ascii="Book Antiqua" w:hAnsi="Book Antiqua"/>
        </w:rPr>
      </w:pPr>
    </w:p>
    <w:p w14:paraId="63956E03" w14:textId="4FC2A64E" w:rsidR="006A7EF8" w:rsidRPr="006A0859" w:rsidRDefault="006A7EF8" w:rsidP="006A7EF8">
      <w:pPr>
        <w:pStyle w:val="NoSpacing"/>
        <w:rPr>
          <w:rFonts w:ascii="Book Antiqua" w:hAnsi="Book Antiqua"/>
          <w:b/>
          <w:bCs/>
        </w:rPr>
      </w:pPr>
      <w:r w:rsidRPr="006A0859">
        <w:rPr>
          <w:rFonts w:ascii="Book Antiqua" w:hAnsi="Book Antiqua"/>
          <w:b/>
          <w:bCs/>
        </w:rPr>
        <w:t>Soubor můžeme smazat:</w:t>
      </w:r>
    </w:p>
    <w:p w14:paraId="76AA646B" w14:textId="77777777" w:rsidR="006A7EF8" w:rsidRPr="006A7EF8" w:rsidRDefault="006A7EF8" w:rsidP="006A7EF8">
      <w:pPr>
        <w:pStyle w:val="NoSpacing"/>
        <w:rPr>
          <w:rFonts w:ascii="Book Antiqua" w:hAnsi="Book Antiqua"/>
        </w:rPr>
      </w:pPr>
      <w:r w:rsidRPr="006A7EF8">
        <w:rPr>
          <w:rFonts w:ascii="Book Antiqua" w:hAnsi="Book Antiqua"/>
        </w:rPr>
        <w:t> Pomocí statické metody Delete("soubor") třídy File</w:t>
      </w:r>
    </w:p>
    <w:p w14:paraId="2CBB0DBC" w14:textId="5771B4F1" w:rsidR="006A7EF8" w:rsidRDefault="006A7EF8" w:rsidP="006A7EF8">
      <w:pPr>
        <w:pStyle w:val="NoSpacing"/>
        <w:rPr>
          <w:rFonts w:ascii="Book Antiqua" w:hAnsi="Book Antiqua"/>
        </w:rPr>
      </w:pPr>
      <w:r w:rsidRPr="006A7EF8">
        <w:rPr>
          <w:rFonts w:ascii="Book Antiqua" w:hAnsi="Book Antiqua"/>
        </w:rPr>
        <w:t> Pomocí nestatické metody Delete(), použité na instanci třídy FileInfo.</w:t>
      </w:r>
      <w:r w:rsidRPr="006A7EF8">
        <w:rPr>
          <w:rFonts w:ascii="Book Antiqua" w:hAnsi="Book Antiqua"/>
        </w:rPr>
        <w:cr/>
      </w:r>
    </w:p>
    <w:p w14:paraId="403764C2" w14:textId="5456AABC" w:rsidR="006A7EF8" w:rsidRDefault="006A7EF8" w:rsidP="006A7EF8">
      <w:pPr>
        <w:pStyle w:val="NoSpacing"/>
        <w:rPr>
          <w:rFonts w:ascii="Book Antiqua" w:hAnsi="Book Antiqua"/>
        </w:rPr>
      </w:pPr>
      <w:r>
        <w:rPr>
          <w:noProof/>
        </w:rPr>
        <w:drawing>
          <wp:inline distT="0" distB="0" distL="0" distR="0" wp14:anchorId="1BE0D34E" wp14:editId="1B17051F">
            <wp:extent cx="4029075" cy="8191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41BF7" w14:textId="77777777" w:rsidR="006A0859" w:rsidRDefault="006A0859" w:rsidP="001F092E">
      <w:pPr>
        <w:pStyle w:val="NoSpacing"/>
        <w:rPr>
          <w:rFonts w:ascii="Book Antiqua" w:hAnsi="Book Antiqua"/>
          <w:b/>
          <w:bCs/>
        </w:rPr>
      </w:pPr>
    </w:p>
    <w:p w14:paraId="6135271A" w14:textId="497C7E3F" w:rsidR="006A7EF8" w:rsidRPr="006A0859" w:rsidRDefault="006A7EF8" w:rsidP="001F092E">
      <w:pPr>
        <w:pStyle w:val="NoSpacing"/>
        <w:rPr>
          <w:rFonts w:ascii="Book Antiqua" w:hAnsi="Book Antiqua"/>
          <w:b/>
          <w:bCs/>
        </w:rPr>
      </w:pPr>
      <w:r w:rsidRPr="006A0859">
        <w:rPr>
          <w:rFonts w:ascii="Book Antiqua" w:hAnsi="Book Antiqua"/>
          <w:b/>
          <w:bCs/>
        </w:rPr>
        <w:t>Rozdělování</w:t>
      </w:r>
      <w:r w:rsidR="006A0859" w:rsidRPr="006A0859">
        <w:rPr>
          <w:rFonts w:ascii="Book Antiqua" w:hAnsi="Book Antiqua"/>
          <w:b/>
          <w:bCs/>
        </w:rPr>
        <w:t xml:space="preserve">  načteného</w:t>
      </w:r>
      <w:r w:rsidRPr="006A0859">
        <w:rPr>
          <w:rFonts w:ascii="Book Antiqua" w:hAnsi="Book Antiqua"/>
          <w:b/>
          <w:bCs/>
        </w:rPr>
        <w:t xml:space="preserve"> řetězce na podřetězce:</w:t>
      </w:r>
    </w:p>
    <w:p w14:paraId="3D389290" w14:textId="1FAC2C67" w:rsidR="006A7EF8" w:rsidRDefault="006A7EF8" w:rsidP="001F092E">
      <w:pPr>
        <w:pStyle w:val="NoSpacing"/>
        <w:rPr>
          <w:rFonts w:ascii="Book Antiqua" w:hAnsi="Book Antiqua"/>
        </w:rPr>
      </w:pPr>
      <w:r>
        <w:rPr>
          <w:noProof/>
        </w:rPr>
        <w:drawing>
          <wp:inline distT="0" distB="0" distL="0" distR="0" wp14:anchorId="2B304170" wp14:editId="75D53F80">
            <wp:extent cx="5731510" cy="848360"/>
            <wp:effectExtent l="0" t="0" r="254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B7920" w14:textId="77777777" w:rsidR="007125A3" w:rsidRDefault="007125A3" w:rsidP="001F092E">
      <w:pPr>
        <w:pStyle w:val="NoSpacing"/>
        <w:rPr>
          <w:rFonts w:ascii="Book Antiqua" w:hAnsi="Book Antiqua"/>
        </w:rPr>
      </w:pPr>
    </w:p>
    <w:p w14:paraId="1A24151F" w14:textId="5C5FF52C" w:rsidR="006A7EF8" w:rsidRPr="007125A3" w:rsidRDefault="007125A3" w:rsidP="001F092E">
      <w:pPr>
        <w:pStyle w:val="NoSpacing"/>
        <w:rPr>
          <w:rFonts w:ascii="Book Antiqua" w:hAnsi="Book Antiqua"/>
          <w:b/>
          <w:bCs/>
          <w:sz w:val="26"/>
          <w:szCs w:val="26"/>
        </w:rPr>
      </w:pPr>
      <w:r w:rsidRPr="007125A3">
        <w:rPr>
          <w:rFonts w:ascii="Book Antiqua" w:hAnsi="Book Antiqua"/>
          <w:b/>
          <w:bCs/>
          <w:sz w:val="26"/>
          <w:szCs w:val="26"/>
        </w:rPr>
        <w:t>Práce s binárními..:</w:t>
      </w:r>
    </w:p>
    <w:p w14:paraId="4541650B" w14:textId="77777777" w:rsidR="007125A3" w:rsidRPr="007125A3" w:rsidRDefault="007125A3" w:rsidP="007125A3">
      <w:pPr>
        <w:pStyle w:val="NoSpacing"/>
        <w:rPr>
          <w:rFonts w:ascii="Book Antiqua" w:hAnsi="Book Antiqua"/>
          <w:b/>
          <w:bCs/>
        </w:rPr>
      </w:pPr>
      <w:r w:rsidRPr="007125A3">
        <w:rPr>
          <w:rFonts w:ascii="Book Antiqua" w:hAnsi="Book Antiqua"/>
          <w:b/>
          <w:bCs/>
        </w:rPr>
        <w:t>Výhody binárních souborů</w:t>
      </w:r>
    </w:p>
    <w:p w14:paraId="78CE40A4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 Menší velikost (při ukládání čísel)</w:t>
      </w:r>
    </w:p>
    <w:p w14:paraId="684D8F5E" w14:textId="1B92D821" w:rsid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 Lepší utajení dat</w:t>
      </w:r>
    </w:p>
    <w:p w14:paraId="51A213E2" w14:textId="6B7A29E6" w:rsidR="007125A3" w:rsidRDefault="007125A3" w:rsidP="001F092E">
      <w:pPr>
        <w:pStyle w:val="NoSpacing"/>
        <w:rPr>
          <w:rFonts w:ascii="Book Antiqua" w:hAnsi="Book Antiqua"/>
        </w:rPr>
      </w:pPr>
    </w:p>
    <w:p w14:paraId="0B93DBE4" w14:textId="77777777" w:rsidR="007125A3" w:rsidRPr="007125A3" w:rsidRDefault="007125A3" w:rsidP="007125A3">
      <w:pPr>
        <w:pStyle w:val="NoSpacing"/>
        <w:rPr>
          <w:rFonts w:ascii="Book Antiqua" w:hAnsi="Book Antiqua"/>
          <w:b/>
          <w:bCs/>
        </w:rPr>
      </w:pPr>
      <w:r w:rsidRPr="007125A3">
        <w:rPr>
          <w:rFonts w:ascii="Book Antiqua" w:hAnsi="Book Antiqua"/>
          <w:b/>
          <w:bCs/>
        </w:rPr>
        <w:t>Čtení/zápis z/do binárních souborů</w:t>
      </w:r>
    </w:p>
    <w:p w14:paraId="42677120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Pro čtení a zápis binárních dat používáme třídu FileStream.</w:t>
      </w:r>
    </w:p>
    <w:p w14:paraId="156BB46A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Její instanci můžeme získat buď pomocí metody Create() třídy File, nebo voláním</w:t>
      </w:r>
    </w:p>
    <w:p w14:paraId="5FF50D8A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konstruktoru třídy FileStream.</w:t>
      </w:r>
    </w:p>
    <w:p w14:paraId="57154877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Parametrem obou je znakový řetězec, představující cestu a jméno souboru a hodnota typu</w:t>
      </w:r>
    </w:p>
    <w:p w14:paraId="6689D532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FileMode, udávající způsob otevření souboru..</w:t>
      </w:r>
    </w:p>
    <w:p w14:paraId="5046A9E2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Proud je po vytvoření automaticky otevřen a po skončení práce bychom ho měli uzavřít</w:t>
      </w:r>
    </w:p>
    <w:p w14:paraId="41F01A2B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pomocí metody Close().</w:t>
      </w:r>
    </w:p>
    <w:p w14:paraId="3328C002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Pro čtení nebo zápis můžeme použít metody Read(), resp. Write().</w:t>
      </w:r>
    </w:p>
    <w:p w14:paraId="3D5AE524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Proud FileStream obvykle skládáme s proudy BinaryWriter, nebo BinaryReader, jak je</w:t>
      </w:r>
    </w:p>
    <w:p w14:paraId="63157CCE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vidět z následujícího příkladu.</w:t>
      </w:r>
    </w:p>
    <w:p w14:paraId="4A61C5CC" w14:textId="77777777" w:rsidR="007125A3" w:rsidRP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Nejprve je vytvořena instance FileStream, a tato je použitá pro vytvoření instancí tříd</w:t>
      </w:r>
    </w:p>
    <w:p w14:paraId="48A65A6F" w14:textId="7EFEE610" w:rsidR="007125A3" w:rsidRDefault="007125A3" w:rsidP="007125A3">
      <w:pPr>
        <w:pStyle w:val="NoSpacing"/>
        <w:rPr>
          <w:rFonts w:ascii="Book Antiqua" w:hAnsi="Book Antiqua"/>
        </w:rPr>
      </w:pPr>
      <w:r w:rsidRPr="007125A3">
        <w:rPr>
          <w:rFonts w:ascii="Book Antiqua" w:hAnsi="Book Antiqua"/>
        </w:rPr>
        <w:t>BinaryWriter a BinaryReader.</w:t>
      </w:r>
    </w:p>
    <w:p w14:paraId="13CCEE06" w14:textId="301BC8DE" w:rsidR="007125A3" w:rsidRDefault="007125A3" w:rsidP="007125A3">
      <w:pPr>
        <w:pStyle w:val="NoSpacing"/>
        <w:rPr>
          <w:rFonts w:ascii="Book Antiqua" w:hAnsi="Book Antiqua"/>
        </w:rPr>
      </w:pPr>
      <w:r>
        <w:rPr>
          <w:noProof/>
        </w:rPr>
        <w:drawing>
          <wp:inline distT="0" distB="0" distL="0" distR="0" wp14:anchorId="34F5C24B" wp14:editId="532B8253">
            <wp:extent cx="4752975" cy="12382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4E0A1" w14:textId="07F7C5CD" w:rsidR="007125A3" w:rsidRDefault="007125A3" w:rsidP="007125A3">
      <w:pPr>
        <w:pStyle w:val="NoSpacing"/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  <w:r>
        <w:rPr>
          <w:noProof/>
        </w:rPr>
        <w:drawing>
          <wp:inline distT="0" distB="0" distL="0" distR="0" wp14:anchorId="2A3522B4" wp14:editId="538110FB">
            <wp:extent cx="971550" cy="3238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138B0" w14:textId="77777777" w:rsidR="007125A3" w:rsidRDefault="007125A3" w:rsidP="007125A3">
      <w:pPr>
        <w:pStyle w:val="NoSpacing"/>
        <w:rPr>
          <w:rFonts w:ascii="Book Antiqua" w:hAnsi="Book Antiqua"/>
        </w:rPr>
      </w:pPr>
    </w:p>
    <w:p w14:paraId="58E935AD" w14:textId="4F2A058F" w:rsidR="00243DBC" w:rsidRDefault="00243DBC" w:rsidP="001F092E">
      <w:pPr>
        <w:pStyle w:val="NoSpacing"/>
        <w:rPr>
          <w:rFonts w:ascii="Book Antiqua" w:hAnsi="Book Antiqua"/>
        </w:rPr>
      </w:pPr>
      <w:r>
        <w:rPr>
          <w:rFonts w:ascii="Book Antiqua" w:hAnsi="Book Antiqua"/>
        </w:rPr>
        <w:t xml:space="preserve">Kdyby někoho zajímala hiearchie.. </w:t>
      </w:r>
    </w:p>
    <w:p w14:paraId="32F46C23" w14:textId="2D23C119" w:rsidR="00243DBC" w:rsidRPr="00636E25" w:rsidRDefault="00243DBC" w:rsidP="001F092E">
      <w:pPr>
        <w:pStyle w:val="NoSpacing"/>
        <w:rPr>
          <w:rFonts w:ascii="Book Antiqua" w:hAnsi="Book Antiqua"/>
        </w:rPr>
      </w:pPr>
      <w:r>
        <w:rPr>
          <w:noProof/>
        </w:rPr>
        <w:drawing>
          <wp:inline distT="0" distB="0" distL="0" distR="0" wp14:anchorId="4FB3ACA1" wp14:editId="3AF28071">
            <wp:extent cx="5514975" cy="3000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3DBC" w:rsidRPr="00636E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531036"/>
    <w:multiLevelType w:val="hybridMultilevel"/>
    <w:tmpl w:val="9C7007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94C70"/>
    <w:multiLevelType w:val="hybridMultilevel"/>
    <w:tmpl w:val="4A7E23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E48D1"/>
    <w:multiLevelType w:val="hybridMultilevel"/>
    <w:tmpl w:val="67105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25"/>
    <w:rsid w:val="001C40AD"/>
    <w:rsid w:val="001F092E"/>
    <w:rsid w:val="00243DBC"/>
    <w:rsid w:val="00561CCB"/>
    <w:rsid w:val="00636E25"/>
    <w:rsid w:val="006A0859"/>
    <w:rsid w:val="006A7EF8"/>
    <w:rsid w:val="0071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AE74"/>
  <w15:chartTrackingRefBased/>
  <w15:docId w15:val="{F4D1055B-6D57-4F60-A9FF-B75A3203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36E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E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6E25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36E2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63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TMLCode">
    <w:name w:val="HTML Code"/>
    <w:basedOn w:val="DefaultParagraphFont"/>
    <w:uiPriority w:val="99"/>
    <w:semiHidden/>
    <w:unhideWhenUsed/>
    <w:rsid w:val="00636E25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E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243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9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664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Nero Angelo</dc:creator>
  <cp:keywords/>
  <dc:description/>
  <cp:lastModifiedBy>Jakub Bouzek</cp:lastModifiedBy>
  <cp:revision>2</cp:revision>
  <dcterms:created xsi:type="dcterms:W3CDTF">2019-12-15T12:39:00Z</dcterms:created>
  <dcterms:modified xsi:type="dcterms:W3CDTF">2020-06-10T11:22:00Z</dcterms:modified>
</cp:coreProperties>
</file>