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8BE45" w14:textId="77777777" w:rsidR="00E413C9" w:rsidRDefault="00E413C9" w:rsidP="008273D7">
      <w:pPr>
        <w:pStyle w:val="NoSpacing"/>
        <w:rPr>
          <w:rFonts w:ascii="Book Antiqua" w:hAnsi="Book Antiqua"/>
          <w:b/>
          <w:sz w:val="32"/>
        </w:rPr>
      </w:pPr>
    </w:p>
    <w:p w14:paraId="5818182F" w14:textId="77777777" w:rsidR="002704BF" w:rsidRDefault="008273D7" w:rsidP="008273D7">
      <w:pPr>
        <w:pStyle w:val="NoSpacing"/>
        <w:rPr>
          <w:rFonts w:ascii="Book Antiqua" w:hAnsi="Book Antiqua"/>
          <w:b/>
          <w:sz w:val="32"/>
        </w:rPr>
      </w:pPr>
      <w:r w:rsidRPr="008273D7">
        <w:rPr>
          <w:rFonts w:ascii="Book Antiqua" w:hAnsi="Book Antiqua"/>
          <w:b/>
          <w:sz w:val="32"/>
        </w:rPr>
        <w:t>Strukturované programování</w:t>
      </w:r>
    </w:p>
    <w:p w14:paraId="2F64B75B" w14:textId="77777777" w:rsidR="008273D7" w:rsidRDefault="008273D7" w:rsidP="008273D7">
      <w:pPr>
        <w:pStyle w:val="NoSpacing"/>
        <w:rPr>
          <w:rFonts w:ascii="Book Antiqua" w:hAnsi="Book Antiqua"/>
          <w:b/>
          <w:sz w:val="32"/>
        </w:rPr>
      </w:pPr>
    </w:p>
    <w:p w14:paraId="45DAE504" w14:textId="77777777" w:rsidR="008273D7" w:rsidRPr="00F83B85" w:rsidRDefault="008B1A82" w:rsidP="008273D7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Strukturované programování (též strukturovaný programovací jazyk) označuje v informatice programovací paradigma vyvinuté s cílem dosáhnout lepší srozumitelnosti, vyšší kvality a kratší doby vytváření programů skládáním implementovaného algoritmu z řídicích struktur s jedním vstupním a jedním výstupním bodem místo neomezeného používání skoků. Strukturované programování je speciálním případem imperativního programování.</w:t>
      </w:r>
    </w:p>
    <w:p w14:paraId="7990A4D0" w14:textId="77777777" w:rsidR="008B1A82" w:rsidRPr="00F83B85" w:rsidRDefault="008B1A82" w:rsidP="008273D7">
      <w:pPr>
        <w:pStyle w:val="NoSpacing"/>
        <w:rPr>
          <w:rFonts w:ascii="Book Antiqua" w:hAnsi="Book Antiqua"/>
          <w:sz w:val="28"/>
          <w:szCs w:val="28"/>
        </w:rPr>
      </w:pPr>
    </w:p>
    <w:p w14:paraId="3D0FC203" w14:textId="77777777" w:rsidR="008B1A82" w:rsidRPr="00F83B85" w:rsidRDefault="008B1A82" w:rsidP="008B1A82">
      <w:pPr>
        <w:pStyle w:val="NoSpacing"/>
        <w:rPr>
          <w:rFonts w:ascii="Book Antiqua" w:hAnsi="Book Antiqua"/>
          <w:b/>
          <w:sz w:val="28"/>
          <w:szCs w:val="28"/>
        </w:rPr>
      </w:pPr>
      <w:r w:rsidRPr="00F83B85">
        <w:rPr>
          <w:rFonts w:ascii="Book Antiqua" w:hAnsi="Book Antiqua"/>
          <w:b/>
          <w:sz w:val="28"/>
          <w:szCs w:val="28"/>
        </w:rPr>
        <w:t>Používané řídicí struktury</w:t>
      </w:r>
    </w:p>
    <w:p w14:paraId="2092D013" w14:textId="77777777" w:rsidR="008B1A82" w:rsidRPr="00F83B85" w:rsidRDefault="008B1A82" w:rsidP="008B1A82">
      <w:pPr>
        <w:pStyle w:val="NoSpacing"/>
        <w:rPr>
          <w:rFonts w:ascii="Book Antiqua" w:hAnsi="Book Antiqua"/>
          <w:sz w:val="28"/>
          <w:szCs w:val="28"/>
        </w:rPr>
      </w:pPr>
    </w:p>
    <w:p w14:paraId="3B451A5B" w14:textId="77777777" w:rsidR="008B1A82" w:rsidRPr="00F83B85" w:rsidRDefault="008B1A82" w:rsidP="008B1A82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Strukturované programování definuje, že na nejnižší úrovni se program může skládat pouze z následujících tří struktur:</w:t>
      </w:r>
    </w:p>
    <w:p w14:paraId="6510EA66" w14:textId="77777777" w:rsidR="008B1A82" w:rsidRPr="00F83B85" w:rsidRDefault="008B1A82" w:rsidP="008B1A82">
      <w:pPr>
        <w:pStyle w:val="NoSpacing"/>
        <w:rPr>
          <w:rFonts w:ascii="Book Antiqua" w:hAnsi="Book Antiqua"/>
          <w:sz w:val="28"/>
          <w:szCs w:val="28"/>
        </w:rPr>
      </w:pPr>
    </w:p>
    <w:p w14:paraId="54FD46FC" w14:textId="77777777" w:rsidR="008B1A82" w:rsidRPr="00F83B85" w:rsidRDefault="008B1A82" w:rsidP="008B1A82">
      <w:pPr>
        <w:pStyle w:val="NoSpacing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sekvence: provádí posloupnost příkazů jeden po druhém</w:t>
      </w:r>
    </w:p>
    <w:p w14:paraId="13991C06" w14:textId="77777777" w:rsidR="008B1A82" w:rsidRPr="00F83B85" w:rsidRDefault="008B1A82" w:rsidP="008B1A82">
      <w:pPr>
        <w:pStyle w:val="NoSpacing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 xml:space="preserve">  výběr: jeden nebo více příkazů je vykonán v závislosti na stavu programu (obvykle vyjadřováno klíčovými slovy if…then…else…endif, switch nebo case)</w:t>
      </w:r>
    </w:p>
    <w:p w14:paraId="73D4C9EC" w14:textId="77777777" w:rsidR="008B1A82" w:rsidRPr="00F83B85" w:rsidRDefault="008B1A82" w:rsidP="008B1A82">
      <w:pPr>
        <w:pStyle w:val="NoSpacing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 xml:space="preserve"> opakování: příkazy jsou prováděny do té doby, dokud program nedosáhne nějakého stavu (obvykle vyjadřováno klíčovými slovy while, repeat, for nebo do…until)</w:t>
      </w:r>
    </w:p>
    <w:p w14:paraId="45536855" w14:textId="77777777" w:rsidR="008B1A82" w:rsidRPr="00F83B85" w:rsidRDefault="008B1A82" w:rsidP="008B1A82">
      <w:pPr>
        <w:pStyle w:val="NoSpacing"/>
        <w:rPr>
          <w:rFonts w:ascii="Book Antiqua" w:hAnsi="Book Antiqua"/>
          <w:sz w:val="28"/>
          <w:szCs w:val="28"/>
        </w:rPr>
      </w:pPr>
    </w:p>
    <w:p w14:paraId="2BD659A0" w14:textId="77777777" w:rsidR="008B1A82" w:rsidRPr="00F83B85" w:rsidRDefault="008B1A82" w:rsidP="008B1A82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Nejznámějším důsledkem těchto zásad je snaha zabránit nebo v závislosti na programovacím jazyce alespoň omezit používání příkazu skoku. Programový kód nerespektující výše uvedené zásady se často hanlivě označuje jako „špagetový kód“.</w:t>
      </w:r>
    </w:p>
    <w:p w14:paraId="5939134F" w14:textId="77777777" w:rsidR="00F83B85" w:rsidRPr="00F83B85" w:rsidRDefault="00F83B85" w:rsidP="008B1A82">
      <w:pPr>
        <w:pStyle w:val="NoSpacing"/>
        <w:rPr>
          <w:rFonts w:ascii="Book Antiqua" w:hAnsi="Book Antiqua"/>
          <w:sz w:val="28"/>
          <w:szCs w:val="28"/>
        </w:rPr>
      </w:pPr>
    </w:p>
    <w:p w14:paraId="7DA6A2C6" w14:textId="77777777" w:rsidR="00F83B85" w:rsidRPr="00F83B85" w:rsidRDefault="00F83B85" w:rsidP="00F83B85">
      <w:pPr>
        <w:pStyle w:val="NoSpacing"/>
        <w:rPr>
          <w:rFonts w:ascii="Book Antiqua" w:hAnsi="Book Antiqua"/>
          <w:b/>
          <w:sz w:val="28"/>
          <w:szCs w:val="28"/>
        </w:rPr>
      </w:pPr>
      <w:r w:rsidRPr="00F83B85">
        <w:rPr>
          <w:rFonts w:ascii="Book Antiqua" w:hAnsi="Book Antiqua"/>
          <w:b/>
          <w:sz w:val="28"/>
          <w:szCs w:val="28"/>
        </w:rPr>
        <w:t>Běžné odchylky</w:t>
      </w:r>
    </w:p>
    <w:p w14:paraId="7CBF8767" w14:textId="77777777" w:rsidR="00F83B85" w:rsidRPr="00F83B85" w:rsidRDefault="00F83B85" w:rsidP="00F83B85">
      <w:pPr>
        <w:pStyle w:val="NoSpacing"/>
        <w:rPr>
          <w:rFonts w:ascii="Book Antiqua" w:hAnsi="Book Antiqua"/>
          <w:b/>
          <w:sz w:val="28"/>
          <w:szCs w:val="28"/>
        </w:rPr>
      </w:pPr>
    </w:p>
    <w:p w14:paraId="5ABA75D3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Obsluha výjimek</w:t>
      </w:r>
    </w:p>
    <w:p w14:paraId="3E46FFC9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</w:p>
    <w:p w14:paraId="44CF9D95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Téměř nikdy není důvod k tomu, aby měl podprogram více vstupních bodů. A mnoho teoretiků, Dijkstru nevyjímaje, v minulosti volalo také po tom, že podprogram by měl také pouze jeden výstupní bod, nicméně praxe ukázala stinnou stránku tohoto přístupu.</w:t>
      </w:r>
    </w:p>
    <w:p w14:paraId="6BDD359E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</w:p>
    <w:p w14:paraId="205EDC19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lastRenderedPageBreak/>
        <w:t>Typickým příkladem výše uvedené situace by byla jednoduchá procedura pro čtení dat ze souboru a jejich zpracování:</w:t>
      </w:r>
    </w:p>
    <w:p w14:paraId="722E5B8F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</w:p>
    <w:p w14:paraId="777B6ACB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>otevřít soubor;</w:t>
      </w:r>
    </w:p>
    <w:p w14:paraId="54BCD2AC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>while (existují data k přečtení) {</w:t>
      </w:r>
    </w:p>
    <w:p w14:paraId="6AEB0419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 xml:space="preserve">  načíst data;</w:t>
      </w:r>
    </w:p>
    <w:p w14:paraId="55091756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 xml:space="preserve">  if (chyba) {</w:t>
      </w:r>
    </w:p>
    <w:p w14:paraId="58D11994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 xml:space="preserve">    ukončit podprogram a informovat zbytek programu o chybě;</w:t>
      </w:r>
    </w:p>
    <w:p w14:paraId="68CF2CB6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 xml:space="preserve">  }</w:t>
      </w:r>
    </w:p>
    <w:p w14:paraId="6EF33C2C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>}</w:t>
      </w:r>
    </w:p>
    <w:p w14:paraId="04586012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>zpracovat načtená data;</w:t>
      </w:r>
    </w:p>
    <w:p w14:paraId="4D6A3E39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  <w:lang w:eastAsia="cs-CZ"/>
        </w:rPr>
      </w:pPr>
      <w:r w:rsidRPr="00F83B85">
        <w:rPr>
          <w:rFonts w:ascii="Book Antiqua" w:hAnsi="Book Antiqua"/>
          <w:sz w:val="28"/>
          <w:szCs w:val="28"/>
          <w:lang w:eastAsia="cs-CZ"/>
        </w:rPr>
        <w:t>konec podprogramu;</w:t>
      </w:r>
    </w:p>
    <w:p w14:paraId="7FE1E692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</w:p>
    <w:p w14:paraId="18577563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Výše je uvedena poměrně běžná situace, se kterou se můžeme vypořádat několika způsoby: vyhozením výjimky, předčasným (druhým) návratem z procedury a nebo třeba i příkazem skoku. Ve všech těchto případech má procedura dva výstupní body a porušuje tak principy „striktního“ strukturovaného programování. Na obhajobu tohoto přístupu však musíme říci, že přepsání této procedury v souladu s pravidlem jednoho výstupního bodu by bylo poměrně těžkopádné, nemluvě o tom, jaký chaos by v kódu vznikl, pokud by do hry vstoupilo více chybových stavů a každý se navíc musel ošetřit jiným způsobem.</w:t>
      </w:r>
    </w:p>
    <w:p w14:paraId="6E3F24AA" w14:textId="77777777" w:rsidR="00F83B85" w:rsidRP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</w:p>
    <w:p w14:paraId="076E7576" w14:textId="1C88A618" w:rsidR="00F83B85" w:rsidRDefault="00F83B85" w:rsidP="00F83B85">
      <w:pPr>
        <w:pStyle w:val="NoSpacing"/>
        <w:rPr>
          <w:rFonts w:ascii="Book Antiqua" w:hAnsi="Book Antiqua"/>
          <w:sz w:val="28"/>
          <w:szCs w:val="28"/>
        </w:rPr>
      </w:pPr>
      <w:r w:rsidRPr="00F83B85">
        <w:rPr>
          <w:rFonts w:ascii="Book Antiqua" w:hAnsi="Book Antiqua"/>
          <w:sz w:val="28"/>
          <w:szCs w:val="28"/>
        </w:rPr>
        <w:t>Většina programovacích jazyků přejala tyto principy. Za všechny jmenujme jazyk C a jeho klíčová slova continue, break a return.</w:t>
      </w:r>
    </w:p>
    <w:p w14:paraId="4158B997" w14:textId="77777777" w:rsidR="00A5607D" w:rsidRDefault="00A5607D" w:rsidP="00F83B85">
      <w:pPr>
        <w:pStyle w:val="NoSpacing"/>
        <w:rPr>
          <w:rFonts w:ascii="Book Antiqua" w:hAnsi="Book Antiqua"/>
          <w:sz w:val="28"/>
          <w:szCs w:val="28"/>
        </w:rPr>
      </w:pPr>
    </w:p>
    <w:p w14:paraId="50F6C40B" w14:textId="158EA625" w:rsidR="00E413C9" w:rsidRPr="00A5607D" w:rsidRDefault="00A5607D" w:rsidP="00F83B85">
      <w:pPr>
        <w:pStyle w:val="NoSpacing"/>
        <w:rPr>
          <w:rFonts w:ascii="Book Antiqua" w:hAnsi="Book Antiqua"/>
          <w:b/>
          <w:bCs/>
          <w:sz w:val="28"/>
          <w:szCs w:val="28"/>
        </w:rPr>
      </w:pPr>
      <w:r w:rsidRPr="00A5607D">
        <w:rPr>
          <w:rFonts w:ascii="Book Antiqua" w:hAnsi="Book Antiqua"/>
          <w:b/>
          <w:bCs/>
          <w:sz w:val="28"/>
          <w:szCs w:val="28"/>
        </w:rPr>
        <w:t>3 fáze</w:t>
      </w:r>
    </w:p>
    <w:p w14:paraId="15682BC4" w14:textId="6BFC238E" w:rsidR="00E413C9" w:rsidRPr="00E413C9" w:rsidRDefault="00E413C9" w:rsidP="00F83B85">
      <w:pPr>
        <w:pStyle w:val="NoSpacing"/>
        <w:rPr>
          <w:rFonts w:ascii="Book Antiqua" w:hAnsi="Book Antiqua"/>
          <w:b/>
          <w:bCs/>
          <w:sz w:val="28"/>
          <w:szCs w:val="28"/>
        </w:rPr>
      </w:pPr>
      <w:r w:rsidRPr="00E413C9">
        <w:rPr>
          <w:rFonts w:ascii="Book Antiqua" w:hAnsi="Book Antiqua"/>
          <w:b/>
          <w:bCs/>
          <w:sz w:val="28"/>
          <w:szCs w:val="28"/>
        </w:rPr>
        <w:t>Analýza - Odshora dolů (Top-down Analysis)</w:t>
      </w:r>
    </w:p>
    <w:p w14:paraId="3766C39E" w14:textId="2E6016A0" w:rsidR="00E413C9" w:rsidRDefault="00E413C9" w:rsidP="00E413C9">
      <w:pPr>
        <w:pStyle w:val="NoSpacing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Pracuje s rozdělením problému do dílčích problémů, z čehož pak vzniká hierachie úkolů..</w:t>
      </w:r>
    </w:p>
    <w:p w14:paraId="3750B651" w14:textId="718CE916" w:rsidR="00E413C9" w:rsidRDefault="00E413C9" w:rsidP="00E413C9">
      <w:pPr>
        <w:pStyle w:val="NoSpacing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Výhoda: Snižuje komplikovatnost při snaze vyřešit problém</w:t>
      </w:r>
    </w:p>
    <w:p w14:paraId="45D6E8A7" w14:textId="78BA4DA7" w:rsidR="00E413C9" w:rsidRDefault="00E413C9" w:rsidP="00E413C9">
      <w:pPr>
        <w:pStyle w:val="NoSpacing"/>
        <w:numPr>
          <w:ilvl w:val="0"/>
          <w:numId w:val="1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Výhoda: Není limitovaný na jeden určený problém</w:t>
      </w:r>
    </w:p>
    <w:p w14:paraId="1E41F828" w14:textId="7551110C" w:rsidR="00E413C9" w:rsidRDefault="00E413C9" w:rsidP="00E413C9">
      <w:pPr>
        <w:pStyle w:val="NoSpacing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Krok - Definování problémů,k terý se musí vyřešit (Input, proccess, output)</w:t>
      </w:r>
    </w:p>
    <w:p w14:paraId="51A47139" w14:textId="196A8296" w:rsidR="00E413C9" w:rsidRPr="00E413C9" w:rsidRDefault="00E413C9" w:rsidP="00E413C9">
      <w:pPr>
        <w:pStyle w:val="NoSpacing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Krok - Rozdělit problém na dílčí problémy</w:t>
      </w:r>
    </w:p>
    <w:p w14:paraId="27C4B891" w14:textId="43087800" w:rsidR="00E413C9" w:rsidRDefault="00E413C9" w:rsidP="00E413C9">
      <w:pPr>
        <w:pStyle w:val="NoSpacing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Krok - Definovat a rozdělit dílčí problémy na jednotlivé úkoly</w:t>
      </w:r>
    </w:p>
    <w:p w14:paraId="318EE8D3" w14:textId="26208485" w:rsidR="00E413C9" w:rsidRDefault="00E413C9" w:rsidP="00E413C9">
      <w:pPr>
        <w:pStyle w:val="NoSpacing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Krok - Opakovat 3. krok, dokud se nedostaneme do bodu, že to už nebude  možné </w:t>
      </w:r>
    </w:p>
    <w:p w14:paraId="4888A0FE" w14:textId="43A063BE" w:rsidR="00E413C9" w:rsidRDefault="00E413C9" w:rsidP="00E413C9">
      <w:pPr>
        <w:pStyle w:val="NoSpacing"/>
        <w:rPr>
          <w:rFonts w:ascii="Book Antiqua" w:hAnsi="Book Antiqua"/>
          <w:b/>
          <w:bCs/>
          <w:sz w:val="28"/>
          <w:szCs w:val="28"/>
        </w:rPr>
      </w:pPr>
      <w:r w:rsidRPr="00E413C9">
        <w:rPr>
          <w:rFonts w:ascii="Book Antiqua" w:hAnsi="Book Antiqua"/>
          <w:b/>
          <w:bCs/>
          <w:sz w:val="28"/>
          <w:szCs w:val="28"/>
        </w:rPr>
        <w:t>Modulární programování</w:t>
      </w:r>
    </w:p>
    <w:p w14:paraId="07CB4ED5" w14:textId="77777777" w:rsidR="00E413C9" w:rsidRDefault="00E413C9" w:rsidP="00E413C9">
      <w:pPr>
        <w:pStyle w:val="NoSpacing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>Pro velké programy, které je těžké odladit (debugovat)</w:t>
      </w:r>
      <w:r>
        <w:rPr>
          <w:rFonts w:ascii="Book Antiqua" w:hAnsi="Book Antiqua"/>
          <w:sz w:val="28"/>
          <w:szCs w:val="28"/>
        </w:rPr>
        <w:br/>
        <w:t>Výhody:</w:t>
      </w:r>
    </w:p>
    <w:p w14:paraId="70837B2C" w14:textId="77777777" w:rsidR="00E413C9" w:rsidRDefault="00E413C9" w:rsidP="00E413C9">
      <w:pPr>
        <w:pStyle w:val="NoSpacing"/>
        <w:numPr>
          <w:ilvl w:val="0"/>
          <w:numId w:val="3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Program je rozdělen do malých modulů, které jsou lépe zpracovatelný. </w:t>
      </w:r>
    </w:p>
    <w:p w14:paraId="7B1F4374" w14:textId="7F193BF2" w:rsidR="00E413C9" w:rsidRDefault="00E413C9" w:rsidP="00E413C9">
      <w:pPr>
        <w:pStyle w:val="NoSpacing"/>
        <w:numPr>
          <w:ilvl w:val="0"/>
          <w:numId w:val="3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Možnost znova použít kód.</w:t>
      </w:r>
    </w:p>
    <w:p w14:paraId="061DA196" w14:textId="2B0F20EF" w:rsidR="00E413C9" w:rsidRPr="00E413C9" w:rsidRDefault="00E413C9" w:rsidP="00E413C9">
      <w:pPr>
        <w:pStyle w:val="NoSpacing"/>
        <w:numPr>
          <w:ilvl w:val="0"/>
          <w:numId w:val="3"/>
        </w:num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Jendoudšší oprava (debug..)</w:t>
      </w:r>
    </w:p>
    <w:p w14:paraId="32A4FFB5" w14:textId="768CA1EC" w:rsidR="00E413C9" w:rsidRDefault="00E413C9" w:rsidP="00E413C9">
      <w:pPr>
        <w:pStyle w:val="NoSpacing"/>
        <w:rPr>
          <w:rFonts w:ascii="Book Antiqua" w:hAnsi="Book Antiqua"/>
          <w:b/>
          <w:bCs/>
          <w:sz w:val="28"/>
          <w:szCs w:val="28"/>
        </w:rPr>
      </w:pPr>
    </w:p>
    <w:p w14:paraId="1DA996C0" w14:textId="261F538C" w:rsidR="00A5607D" w:rsidRDefault="00A5607D" w:rsidP="00E413C9">
      <w:pPr>
        <w:pStyle w:val="NoSpacing"/>
        <w:rPr>
          <w:rFonts w:ascii="Book Antiqua" w:hAnsi="Book Antiqua"/>
          <w:b/>
          <w:bCs/>
          <w:sz w:val="28"/>
          <w:szCs w:val="28"/>
        </w:rPr>
      </w:pPr>
    </w:p>
    <w:p w14:paraId="1AD4F375" w14:textId="7CB84B84" w:rsidR="00A5607D" w:rsidRDefault="00A5607D" w:rsidP="00E413C9">
      <w:pPr>
        <w:pStyle w:val="NoSpacing"/>
        <w:rPr>
          <w:rFonts w:ascii="Book Antiqua" w:hAnsi="Book Antiqu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3DEBC44" wp14:editId="03916ABB">
            <wp:extent cx="5731510" cy="36995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60103" w14:textId="7B18924C" w:rsidR="00A5607D" w:rsidRDefault="00A5607D" w:rsidP="00E413C9">
      <w:pPr>
        <w:pStyle w:val="NoSpacing"/>
        <w:rPr>
          <w:rFonts w:ascii="Book Antiqua" w:hAnsi="Book Antiqua"/>
          <w:b/>
          <w:bCs/>
          <w:sz w:val="28"/>
          <w:szCs w:val="28"/>
        </w:rPr>
      </w:pPr>
    </w:p>
    <w:p w14:paraId="78B15E13" w14:textId="66AE8990" w:rsidR="00A5607D" w:rsidRDefault="00A5607D" w:rsidP="00E413C9">
      <w:pPr>
        <w:pStyle w:val="NoSpacing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>Strukturovaný kód</w:t>
      </w:r>
    </w:p>
    <w:p w14:paraId="50E04CA0" w14:textId="5CBC9D8F" w:rsidR="00A5607D" w:rsidRDefault="00A5607D" w:rsidP="00E413C9">
      <w:pPr>
        <w:pStyle w:val="NoSpacing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Využívá právě věci jako if, else-if, atd... Už zmíněno proč se to dělá</w:t>
      </w:r>
    </w:p>
    <w:p w14:paraId="4AF56F82" w14:textId="5ECB73D8" w:rsidR="00A5607D" w:rsidRPr="00A5607D" w:rsidRDefault="00A5607D" w:rsidP="00E413C9">
      <w:pPr>
        <w:pStyle w:val="NoSpacing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Lepší řešení porblémů, lepší organizace v kódu, upravitelný, atd.. </w:t>
      </w:r>
    </w:p>
    <w:sectPr w:rsidR="00A5607D" w:rsidRPr="00A5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B00AE"/>
    <w:multiLevelType w:val="hybridMultilevel"/>
    <w:tmpl w:val="96D03C3C"/>
    <w:lvl w:ilvl="0" w:tplc="040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FCA5DAB"/>
    <w:multiLevelType w:val="hybridMultilevel"/>
    <w:tmpl w:val="2416D676"/>
    <w:lvl w:ilvl="0" w:tplc="7CD4384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95" w:hanging="360"/>
      </w:pPr>
    </w:lvl>
    <w:lvl w:ilvl="2" w:tplc="0405001B" w:tentative="1">
      <w:start w:val="1"/>
      <w:numFmt w:val="lowerRoman"/>
      <w:lvlText w:val="%3."/>
      <w:lvlJc w:val="right"/>
      <w:pPr>
        <w:ind w:left="2115" w:hanging="180"/>
      </w:pPr>
    </w:lvl>
    <w:lvl w:ilvl="3" w:tplc="0405000F" w:tentative="1">
      <w:start w:val="1"/>
      <w:numFmt w:val="decimal"/>
      <w:lvlText w:val="%4."/>
      <w:lvlJc w:val="left"/>
      <w:pPr>
        <w:ind w:left="2835" w:hanging="360"/>
      </w:pPr>
    </w:lvl>
    <w:lvl w:ilvl="4" w:tplc="04050019" w:tentative="1">
      <w:start w:val="1"/>
      <w:numFmt w:val="lowerLetter"/>
      <w:lvlText w:val="%5."/>
      <w:lvlJc w:val="left"/>
      <w:pPr>
        <w:ind w:left="3555" w:hanging="360"/>
      </w:pPr>
    </w:lvl>
    <w:lvl w:ilvl="5" w:tplc="0405001B" w:tentative="1">
      <w:start w:val="1"/>
      <w:numFmt w:val="lowerRoman"/>
      <w:lvlText w:val="%6."/>
      <w:lvlJc w:val="right"/>
      <w:pPr>
        <w:ind w:left="4275" w:hanging="180"/>
      </w:pPr>
    </w:lvl>
    <w:lvl w:ilvl="6" w:tplc="0405000F" w:tentative="1">
      <w:start w:val="1"/>
      <w:numFmt w:val="decimal"/>
      <w:lvlText w:val="%7."/>
      <w:lvlJc w:val="left"/>
      <w:pPr>
        <w:ind w:left="4995" w:hanging="360"/>
      </w:pPr>
    </w:lvl>
    <w:lvl w:ilvl="7" w:tplc="04050019" w:tentative="1">
      <w:start w:val="1"/>
      <w:numFmt w:val="lowerLetter"/>
      <w:lvlText w:val="%8."/>
      <w:lvlJc w:val="left"/>
      <w:pPr>
        <w:ind w:left="5715" w:hanging="360"/>
      </w:pPr>
    </w:lvl>
    <w:lvl w:ilvl="8" w:tplc="040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62DF500F"/>
    <w:multiLevelType w:val="hybridMultilevel"/>
    <w:tmpl w:val="2FB469B0"/>
    <w:lvl w:ilvl="0" w:tplc="4310148A">
      <w:numFmt w:val="bullet"/>
      <w:lvlText w:val="-"/>
      <w:lvlJc w:val="left"/>
      <w:pPr>
        <w:ind w:left="675" w:hanging="360"/>
      </w:pPr>
      <w:rPr>
        <w:rFonts w:ascii="Book Antiqua" w:eastAsiaTheme="minorHAnsi" w:hAnsi="Book Antiqu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D7"/>
    <w:rsid w:val="001C40AD"/>
    <w:rsid w:val="00561CCB"/>
    <w:rsid w:val="008273D7"/>
    <w:rsid w:val="008B1A82"/>
    <w:rsid w:val="00A5607D"/>
    <w:rsid w:val="00E413C9"/>
    <w:rsid w:val="00F8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BF1A"/>
  <w15:chartTrackingRefBased/>
  <w15:docId w15:val="{E1530DBA-5DB9-43D3-A0F2-C488670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73D7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3B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3B85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3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490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Nero Angelo</dc:creator>
  <cp:keywords/>
  <dc:description/>
  <cp:lastModifiedBy>Jakub Bouzek</cp:lastModifiedBy>
  <cp:revision>2</cp:revision>
  <dcterms:created xsi:type="dcterms:W3CDTF">2020-05-13T09:47:00Z</dcterms:created>
  <dcterms:modified xsi:type="dcterms:W3CDTF">2020-06-12T13:17:00Z</dcterms:modified>
</cp:coreProperties>
</file>